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F11E" w14:textId="77777777" w:rsidR="00B24702" w:rsidRPr="005E1D2D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4"/>
          <w:szCs w:val="14"/>
        </w:rPr>
        <w:t>МУНИЦИПАЛЬНОЕ</w:t>
      </w:r>
      <w:r>
        <w:rPr>
          <w:rFonts w:ascii="Times New Roman" w:hAnsi="Times New Roman"/>
          <w:sz w:val="14"/>
          <w:szCs w:val="14"/>
        </w:rPr>
        <w:t xml:space="preserve"> </w:t>
      </w:r>
      <w:r w:rsidRPr="005E1D2D">
        <w:rPr>
          <w:rFonts w:ascii="Times New Roman" w:hAnsi="Times New Roman"/>
          <w:sz w:val="14"/>
          <w:szCs w:val="14"/>
        </w:rPr>
        <w:t xml:space="preserve"> КАЗЕННОЕ УЧРЕЖДЕНИЕ </w:t>
      </w:r>
      <w:r>
        <w:rPr>
          <w:rFonts w:ascii="Times New Roman" w:hAnsi="Times New Roman"/>
          <w:sz w:val="14"/>
          <w:szCs w:val="14"/>
        </w:rPr>
        <w:t>«Финансовое управление Администрации городского округа Октябрьск Самарской области»</w:t>
      </w:r>
    </w:p>
    <w:p w14:paraId="3A90D9E6" w14:textId="77777777" w:rsidR="00B24702" w:rsidRPr="005E1D2D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</w:p>
    <w:p w14:paraId="620429C4" w14:textId="77777777" w:rsidR="00B24702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6"/>
          <w:szCs w:val="16"/>
        </w:rPr>
        <w:t>муниципальное казенное учреждение ГОРОДСКОГО ОКРУГА ОКТЯБРЬСК САМАРСКОЙ ОБЛАСТИ "Централизованная бухгалтерия Городского округа октябрьск</w:t>
      </w:r>
    </w:p>
    <w:p w14:paraId="54C31C8B" w14:textId="77777777" w:rsidR="00B24702" w:rsidRPr="005E1D2D" w:rsidRDefault="00B24702" w:rsidP="00B24702">
      <w:pPr>
        <w:pStyle w:val="3"/>
        <w:framePr w:w="4141" w:h="3235" w:hRule="exact" w:wrap="auto" w:x="1216" w:y="7"/>
        <w:rPr>
          <w:rFonts w:ascii="Times New Roman" w:hAnsi="Times New Roman"/>
          <w:sz w:val="16"/>
          <w:szCs w:val="16"/>
        </w:rPr>
      </w:pPr>
      <w:r w:rsidRPr="005E1D2D">
        <w:rPr>
          <w:rFonts w:ascii="Times New Roman" w:hAnsi="Times New Roman"/>
          <w:sz w:val="16"/>
          <w:szCs w:val="16"/>
        </w:rPr>
        <w:t xml:space="preserve"> самарской области"</w:t>
      </w:r>
    </w:p>
    <w:p w14:paraId="5C2AE041" w14:textId="77777777" w:rsidR="00B24702" w:rsidRPr="005E1D2D" w:rsidRDefault="00B24702" w:rsidP="00B24702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73E9FCB2" w14:textId="77777777" w:rsidR="00B24702" w:rsidRPr="005E1D2D" w:rsidRDefault="00B24702" w:rsidP="00B24702">
      <w:pPr>
        <w:spacing w:after="0" w:line="360" w:lineRule="auto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339"/>
      </w:tblGrid>
      <w:tr w:rsidR="00157159" w:rsidRPr="005E1D2D" w14:paraId="45CAC99C" w14:textId="77777777" w:rsidTr="00157159">
        <w:tc>
          <w:tcPr>
            <w:tcW w:w="2234" w:type="dxa"/>
          </w:tcPr>
          <w:p w14:paraId="73A31293" w14:textId="77777777" w:rsidR="00157159" w:rsidRPr="005E1D2D" w:rsidRDefault="00157159" w:rsidP="001571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приказа</w:t>
            </w:r>
          </w:p>
        </w:tc>
        <w:tc>
          <w:tcPr>
            <w:tcW w:w="2339" w:type="dxa"/>
          </w:tcPr>
          <w:p w14:paraId="520C8803" w14:textId="77777777" w:rsidR="00157159" w:rsidRPr="005E1D2D" w:rsidRDefault="00157159" w:rsidP="0015715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1D2D">
              <w:rPr>
                <w:rFonts w:ascii="Times New Roman" w:hAnsi="Times New Roman" w:cs="Times New Roman"/>
                <w:lang w:val="ru-RU"/>
              </w:rPr>
              <w:t>Дата приказа</w:t>
            </w:r>
          </w:p>
        </w:tc>
      </w:tr>
      <w:tr w:rsidR="00157159" w:rsidRPr="0036006A" w14:paraId="66ED2C36" w14:textId="77777777" w:rsidTr="00157159">
        <w:tc>
          <w:tcPr>
            <w:tcW w:w="2234" w:type="dxa"/>
            <w:shd w:val="clear" w:color="auto" w:fill="auto"/>
            <w:vAlign w:val="center"/>
          </w:tcPr>
          <w:p w14:paraId="0FA53C71" w14:textId="77777777" w:rsidR="00157159" w:rsidRPr="00124DB9" w:rsidRDefault="00157159" w:rsidP="001571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10C7B90" w14:textId="77777777" w:rsidR="00157159" w:rsidRPr="00124DB9" w:rsidRDefault="00157159" w:rsidP="001571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01</w:t>
            </w:r>
            <w:r w:rsidRPr="00124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  <w:r w:rsidRPr="00124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.2023 г.</w:t>
            </w:r>
          </w:p>
        </w:tc>
      </w:tr>
    </w:tbl>
    <w:p w14:paraId="729025C2" w14:textId="77777777" w:rsidR="00B24702" w:rsidRPr="005E1D2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14:paraId="1F056F4D" w14:textId="77777777" w:rsidR="00B24702" w:rsidRPr="005E1D2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14:paraId="2E8B9F23" w14:textId="77777777" w:rsidR="00B24702" w:rsidRPr="005E1D2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14:paraId="5976E8C4" w14:textId="77777777"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445240, Самарская область,</w:t>
      </w:r>
    </w:p>
    <w:p w14:paraId="41CC9520" w14:textId="77777777"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г.о. Октябрьск, ул. Ленина, 61</w:t>
      </w:r>
    </w:p>
    <w:p w14:paraId="6081B202" w14:textId="77777777"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телефон  (846 46) 2-17-43, 2-17-15</w:t>
      </w:r>
    </w:p>
    <w:p w14:paraId="6A96D835" w14:textId="77777777" w:rsidR="00B24702" w:rsidRPr="005E1D2D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  <w:lang w:val="ru-RU"/>
        </w:rPr>
        <w:t>факс (846 46) 2-14-50</w:t>
      </w:r>
    </w:p>
    <w:p w14:paraId="37F14F28" w14:textId="77777777" w:rsidR="00B24702" w:rsidRPr="00157159" w:rsidRDefault="00B24702" w:rsidP="00B24702">
      <w:pPr>
        <w:framePr w:w="4141" w:h="1265" w:hRule="exact" w:hSpace="180" w:wrap="auto" w:vAnchor="text" w:hAnchor="page" w:x="1245" w:y="244"/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5E1D2D">
        <w:rPr>
          <w:rFonts w:ascii="Times New Roman" w:hAnsi="Times New Roman" w:cs="Times New Roman"/>
          <w:sz w:val="16"/>
          <w:szCs w:val="16"/>
        </w:rPr>
        <w:t>e</w:t>
      </w:r>
      <w:r w:rsidRPr="00157159">
        <w:rPr>
          <w:rFonts w:ascii="Times New Roman" w:hAnsi="Times New Roman" w:cs="Times New Roman"/>
          <w:sz w:val="16"/>
          <w:szCs w:val="16"/>
          <w:lang w:val="ru-RU"/>
        </w:rPr>
        <w:t>-</w:t>
      </w:r>
      <w:r w:rsidRPr="005E1D2D">
        <w:rPr>
          <w:rFonts w:ascii="Times New Roman" w:hAnsi="Times New Roman" w:cs="Times New Roman"/>
          <w:sz w:val="16"/>
          <w:szCs w:val="16"/>
        </w:rPr>
        <w:t>mail</w:t>
      </w:r>
      <w:r w:rsidRPr="00157159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hyperlink r:id="rId5" w:history="1">
        <w:r w:rsidRPr="005E1D2D">
          <w:rPr>
            <w:rStyle w:val="a3"/>
            <w:rFonts w:ascii="Times New Roman" w:hAnsi="Times New Roman"/>
            <w:sz w:val="16"/>
            <w:szCs w:val="16"/>
          </w:rPr>
          <w:t>mku</w:t>
        </w:r>
        <w:r w:rsidRPr="00157159">
          <w:rPr>
            <w:rStyle w:val="a3"/>
            <w:rFonts w:ascii="Times New Roman" w:hAnsi="Times New Roman"/>
            <w:sz w:val="16"/>
            <w:szCs w:val="16"/>
            <w:lang w:val="ru-RU"/>
          </w:rPr>
          <w:t>.</w:t>
        </w:r>
        <w:r w:rsidRPr="005E1D2D">
          <w:rPr>
            <w:rStyle w:val="a3"/>
            <w:rFonts w:ascii="Times New Roman" w:hAnsi="Times New Roman"/>
            <w:sz w:val="16"/>
            <w:szCs w:val="16"/>
          </w:rPr>
          <w:t>cbmuk</w:t>
        </w:r>
        <w:r w:rsidRPr="00157159">
          <w:rPr>
            <w:rStyle w:val="a3"/>
            <w:rFonts w:ascii="Times New Roman" w:hAnsi="Times New Roman"/>
            <w:sz w:val="16"/>
            <w:szCs w:val="16"/>
            <w:lang w:val="ru-RU"/>
          </w:rPr>
          <w:t>@</w:t>
        </w:r>
        <w:r w:rsidRPr="005E1D2D">
          <w:rPr>
            <w:rStyle w:val="a3"/>
            <w:rFonts w:ascii="Times New Roman" w:hAnsi="Times New Roman"/>
            <w:sz w:val="16"/>
            <w:szCs w:val="16"/>
          </w:rPr>
          <w:t>yandex</w:t>
        </w:r>
        <w:r w:rsidRPr="00157159">
          <w:rPr>
            <w:rStyle w:val="a3"/>
            <w:rFonts w:ascii="Times New Roman" w:hAnsi="Times New Roman"/>
            <w:sz w:val="16"/>
            <w:szCs w:val="16"/>
            <w:lang w:val="ru-RU"/>
          </w:rPr>
          <w:t>.</w:t>
        </w:r>
        <w:proofErr w:type="spellStart"/>
        <w:r w:rsidRPr="005E1D2D">
          <w:rPr>
            <w:rStyle w:val="a3"/>
            <w:rFonts w:ascii="Times New Roman" w:hAnsi="Times New Roman"/>
            <w:sz w:val="16"/>
            <w:szCs w:val="16"/>
          </w:rPr>
          <w:t>ru</w:t>
        </w:r>
        <w:proofErr w:type="spellEnd"/>
      </w:hyperlink>
    </w:p>
    <w:p w14:paraId="3F768C92" w14:textId="77777777" w:rsidR="00B24702" w:rsidRPr="00157159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lang w:val="ru-RU"/>
        </w:rPr>
      </w:pPr>
    </w:p>
    <w:p w14:paraId="41FB8B1D" w14:textId="77777777" w:rsidR="00B24702" w:rsidRPr="00157159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6A14BBB6" w14:textId="77777777" w:rsidR="00B24702" w:rsidRPr="00157159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3B443FEE" w14:textId="77777777" w:rsidR="00157159" w:rsidRDefault="00157159" w:rsidP="00B24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8722FB3" w14:textId="32A9E85F" w:rsidR="00B24702" w:rsidRPr="00790E4D" w:rsidRDefault="00B24702" w:rsidP="00B247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0E4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14:paraId="0F9CC62A" w14:textId="77777777" w:rsidR="00B24702" w:rsidRDefault="00B24702" w:rsidP="00B24702">
      <w:pPr>
        <w:rPr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40"/>
        <w:gridCol w:w="4389"/>
      </w:tblGrid>
      <w:tr w:rsidR="001F7ABF" w:rsidRPr="00157159" w14:paraId="47675DD5" w14:textId="77777777" w:rsidTr="002D52DF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4E42FFD" w14:textId="47361EA1" w:rsidR="001F7ABF" w:rsidRPr="00213AC0" w:rsidRDefault="001F7ABF" w:rsidP="001F7A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3A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Единую учетную политику централизованного бухгалтерского (бюджетного) учета муниципального казенного учреждения городского округа Октябрьск Самарской области «Централизованная бухгалтерия</w:t>
            </w:r>
          </w:p>
          <w:p w14:paraId="27A12BEA" w14:textId="1FC0D3A6" w:rsidR="001F7ABF" w:rsidRPr="00213AC0" w:rsidRDefault="001F7ABF" w:rsidP="001F7A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3AC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Октябрьск Самарской области», утвержденную приказом МКУ «ЦБ </w:t>
            </w:r>
            <w:proofErr w:type="spellStart"/>
            <w:r w:rsidRPr="00213AC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13AC0">
              <w:rPr>
                <w:rFonts w:ascii="Times New Roman" w:hAnsi="Times New Roman" w:cs="Times New Roman"/>
                <w:sz w:val="28"/>
                <w:szCs w:val="28"/>
              </w:rPr>
              <w:t>. Октябрьск» от 04.01.2022 г. № 1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6D1E887F" w14:textId="77777777" w:rsidR="001F7ABF" w:rsidRDefault="001F7ABF" w:rsidP="00B2470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14:paraId="5AC0D3CA" w14:textId="77777777" w:rsidR="001F7ABF" w:rsidRDefault="001F7ABF" w:rsidP="00B247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BA523EE" w14:textId="77777777" w:rsidR="00157159" w:rsidRDefault="00157159" w:rsidP="00C35B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D48B9F" w14:textId="445568E0" w:rsidR="003B7DA0" w:rsidRPr="00C35BE3" w:rsidRDefault="00820D49" w:rsidP="00C35B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D4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приказом Минфина России от 30.03.2015 года № 52н (ред. от 15.06.2020)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приказом Минфина России от 15.04.2021 года № 61н (ред. от 07.11.2022)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</w:t>
      </w:r>
      <w:r w:rsidR="00C35BE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35BE3" w:rsidRPr="003B7DA0">
        <w:rPr>
          <w:rFonts w:ascii="Times New Roman" w:hAnsi="Times New Roman" w:cs="Times New Roman"/>
          <w:sz w:val="28"/>
          <w:szCs w:val="28"/>
          <w:lang w:val="ru-RU"/>
        </w:rPr>
        <w:t>остановлени</w:t>
      </w:r>
      <w:r w:rsidR="00C35BE3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C35BE3" w:rsidRPr="003B7DA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городского округа Октябрьск Самарской области от 29.06.2023 года № 585 «Об установлении переходного периода для перехода на </w:t>
      </w:r>
      <w:r w:rsidR="00C35BE3" w:rsidRPr="003B7DA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электронный документооборот муниципальных казенных, бюджетных учреждений городского округа Октябрьск Самарской области, передавших полномочия по ведению бухгалтерского (бюджетного) учета и составлению бухгалтерской (бюджетной) отчетности МКУ «ЦБ </w:t>
      </w:r>
      <w:proofErr w:type="spellStart"/>
      <w:r w:rsidR="00C35BE3" w:rsidRPr="003B7DA0">
        <w:rPr>
          <w:rFonts w:ascii="Times New Roman" w:hAnsi="Times New Roman" w:cs="Times New Roman"/>
          <w:sz w:val="28"/>
          <w:szCs w:val="28"/>
          <w:lang w:val="ru-RU"/>
        </w:rPr>
        <w:t>г.о</w:t>
      </w:r>
      <w:proofErr w:type="spellEnd"/>
      <w:r w:rsidR="00C35BE3" w:rsidRPr="003B7DA0">
        <w:rPr>
          <w:rFonts w:ascii="Times New Roman" w:hAnsi="Times New Roman" w:cs="Times New Roman"/>
          <w:sz w:val="28"/>
          <w:szCs w:val="28"/>
          <w:lang w:val="ru-RU"/>
        </w:rPr>
        <w:t xml:space="preserve">. Октябрьск» и об  утверждении Перечня муниципальных казенных, бюджетных учреждений городского округа Октябрьск Самарской области, передавших полномочия по ведению бухгалтерского (бюджетного) учета и составлению бухгалтерской (бюджетной) отчетности МКУ «ЦБ </w:t>
      </w:r>
      <w:proofErr w:type="spellStart"/>
      <w:r w:rsidR="00C35BE3" w:rsidRPr="003B7DA0">
        <w:rPr>
          <w:rFonts w:ascii="Times New Roman" w:hAnsi="Times New Roman" w:cs="Times New Roman"/>
          <w:sz w:val="28"/>
          <w:szCs w:val="28"/>
          <w:lang w:val="ru-RU"/>
        </w:rPr>
        <w:t>г.о</w:t>
      </w:r>
      <w:proofErr w:type="spellEnd"/>
      <w:r w:rsidR="00C35BE3" w:rsidRPr="003B7DA0">
        <w:rPr>
          <w:rFonts w:ascii="Times New Roman" w:hAnsi="Times New Roman" w:cs="Times New Roman"/>
          <w:sz w:val="28"/>
          <w:szCs w:val="28"/>
          <w:lang w:val="ru-RU"/>
        </w:rPr>
        <w:t xml:space="preserve">. Октябрьск», переходящих на </w:t>
      </w:r>
      <w:r w:rsidR="00C35BE3" w:rsidRPr="00213AC0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документооборот и сроков перехода на электронный документооборот» (далее – постановление Администрации </w:t>
      </w:r>
      <w:proofErr w:type="spellStart"/>
      <w:r w:rsidR="00C35BE3" w:rsidRPr="00213AC0">
        <w:rPr>
          <w:rFonts w:ascii="Times New Roman" w:hAnsi="Times New Roman" w:cs="Times New Roman"/>
          <w:sz w:val="28"/>
          <w:szCs w:val="28"/>
          <w:lang w:val="ru-RU"/>
        </w:rPr>
        <w:t>г.о</w:t>
      </w:r>
      <w:proofErr w:type="spellEnd"/>
      <w:r w:rsidR="00C35BE3" w:rsidRPr="00213AC0">
        <w:rPr>
          <w:rFonts w:ascii="Times New Roman" w:hAnsi="Times New Roman" w:cs="Times New Roman"/>
          <w:sz w:val="28"/>
          <w:szCs w:val="28"/>
          <w:lang w:val="ru-RU"/>
        </w:rPr>
        <w:t xml:space="preserve">. Октябрьск от 29.06.2023 г. № 585)  </w:t>
      </w:r>
      <w:r w:rsidRPr="00213AC0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  <w:r w:rsidR="002D52DF" w:rsidRPr="00213AC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13AC0">
        <w:rPr>
          <w:rFonts w:ascii="Times New Roman" w:hAnsi="Times New Roman" w:cs="Times New Roman"/>
          <w:sz w:val="28"/>
          <w:szCs w:val="28"/>
          <w:lang w:val="ru-RU"/>
        </w:rPr>
        <w:t>униципального казенного учреждения «Финансовое управление Администрации городского округа Октябрьск Самарской области» от 10.07.2023 г.</w:t>
      </w:r>
      <w:r w:rsidRPr="00820D4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20D49">
        <w:rPr>
          <w:rFonts w:ascii="Times New Roman" w:hAnsi="Times New Roman" w:cs="Times New Roman"/>
          <w:sz w:val="28"/>
          <w:szCs w:val="28"/>
          <w:lang w:val="ru-RU"/>
        </w:rPr>
        <w:t>6-н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820D49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Особенности ведения централизованного бухгалтерского учета муниципальных казенных, бюджетных учреждений городского округа Октябрьск Самарской области, в отношении которых Финансовое управление городского округа Октябрьск (его подведомственное муниципальное казенное учреждение) осуществляют полномочия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(муниципальные) органы, утвержденные  приказом Финансового управления городского округа Октябрьск от 03.01.2022 года № 3-н «Об утверждении особенностей ведения централизованного бухгалтерского учета»,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D49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 Типовую форму Соглашения о передаче  муниципальному казенному учреждению городского округа Октябрьск Самарской области «Централизованная бухгалтерия городского </w:t>
      </w:r>
      <w:r w:rsidRPr="00820D49">
        <w:rPr>
          <w:rFonts w:ascii="Times New Roman" w:hAnsi="Times New Roman" w:cs="Times New Roman"/>
          <w:sz w:val="28"/>
          <w:szCs w:val="28"/>
          <w:lang w:val="ru-RU"/>
        </w:rPr>
        <w:lastRenderedPageBreak/>
        <w:t>округа Октябрьск Самарской области»  функций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фонды, утвержденную приказом Финансового управления городского округа Октябрьск от 03.01.2022 года № 3-н «Об утверждении особенностей ведения централизованного бухгалтерского учета»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53217" w:rsidRPr="00F76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A7DA1" w:rsidRPr="00F763E9">
        <w:rPr>
          <w:rFonts w:ascii="Times New Roman" w:hAnsi="Times New Roman" w:cs="Times New Roman"/>
          <w:sz w:val="28"/>
          <w:szCs w:val="28"/>
          <w:lang w:val="ru-RU"/>
        </w:rPr>
        <w:t>а основании Положения 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области», утвержденного постановлением Администрации городского округа Октябрьск Самарской области от 16.12.2021 года № 1044,</w:t>
      </w:r>
      <w:r w:rsidR="003B7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DA1" w:rsidRPr="003B7DA0">
        <w:rPr>
          <w:rFonts w:ascii="Times New Roman" w:hAnsi="Times New Roman" w:cs="Times New Roman"/>
          <w:sz w:val="28"/>
          <w:szCs w:val="28"/>
          <w:lang w:val="ru-RU"/>
        </w:rPr>
        <w:t xml:space="preserve">в целях установления единого порядка ведения бюджетного учета, бухгалтерского учета </w:t>
      </w:r>
      <w:r w:rsidR="003B7DA0" w:rsidRPr="003B7DA0">
        <w:rPr>
          <w:rFonts w:ascii="Times New Roman" w:hAnsi="Times New Roman" w:cs="Times New Roman"/>
          <w:sz w:val="28"/>
          <w:szCs w:val="28"/>
          <w:lang w:val="ru-RU"/>
        </w:rPr>
        <w:t>с даты перехода на электронный документооборот</w:t>
      </w:r>
      <w:r w:rsidR="003B7DA0" w:rsidRPr="003B7DA0">
        <w:rPr>
          <w:lang w:val="ru-RU"/>
        </w:rPr>
        <w:t xml:space="preserve"> </w:t>
      </w:r>
      <w:r w:rsidR="003B7DA0" w:rsidRPr="003B7DA0">
        <w:rPr>
          <w:rFonts w:ascii="Times New Roman" w:hAnsi="Times New Roman" w:cs="Times New Roman"/>
          <w:sz w:val="28"/>
          <w:szCs w:val="28"/>
          <w:lang w:val="ru-RU"/>
        </w:rPr>
        <w:t>для каждого учреждения</w:t>
      </w:r>
    </w:p>
    <w:p w14:paraId="76D291AB" w14:textId="77777777" w:rsidR="00B24702" w:rsidRDefault="00B24702" w:rsidP="00B24702">
      <w:pPr>
        <w:tabs>
          <w:tab w:val="left" w:pos="-52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5E4"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</w:p>
    <w:p w14:paraId="072B31E7" w14:textId="7DFA93E9" w:rsidR="00695844" w:rsidRDefault="00695844" w:rsidP="00695844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958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D98" w:rsidRPr="00B2283B">
        <w:rPr>
          <w:rFonts w:ascii="Times New Roman" w:hAnsi="Times New Roman" w:cs="Times New Roman"/>
          <w:sz w:val="28"/>
          <w:szCs w:val="28"/>
        </w:rPr>
        <w:t>Внести в</w:t>
      </w:r>
      <w:r w:rsidR="00B24702" w:rsidRPr="00B2283B">
        <w:rPr>
          <w:rFonts w:ascii="Times New Roman" w:hAnsi="Times New Roman" w:cs="Times New Roman"/>
          <w:sz w:val="28"/>
          <w:szCs w:val="28"/>
        </w:rPr>
        <w:t xml:space="preserve"> </w:t>
      </w:r>
      <w:r w:rsidR="00124DB9">
        <w:rPr>
          <w:rFonts w:ascii="Times New Roman" w:hAnsi="Times New Roman" w:cs="Times New Roman"/>
          <w:sz w:val="28"/>
          <w:szCs w:val="28"/>
        </w:rPr>
        <w:t>Е</w:t>
      </w:r>
      <w:r w:rsidR="00B2283B" w:rsidRPr="00B2283B">
        <w:rPr>
          <w:rFonts w:ascii="Times New Roman" w:hAnsi="Times New Roman" w:cs="Times New Roman"/>
          <w:sz w:val="28"/>
          <w:szCs w:val="28"/>
        </w:rPr>
        <w:t>диную учетную политику централизованного бухгалтерского (бюджетного)</w:t>
      </w:r>
      <w:r w:rsidR="00575DCD">
        <w:rPr>
          <w:rFonts w:ascii="Times New Roman" w:hAnsi="Times New Roman" w:cs="Times New Roman"/>
          <w:sz w:val="28"/>
          <w:szCs w:val="28"/>
        </w:rPr>
        <w:t xml:space="preserve"> </w:t>
      </w:r>
      <w:r w:rsidR="00B2283B" w:rsidRPr="00B2283B">
        <w:rPr>
          <w:rFonts w:ascii="Times New Roman" w:hAnsi="Times New Roman" w:cs="Times New Roman"/>
          <w:sz w:val="28"/>
          <w:szCs w:val="28"/>
        </w:rPr>
        <w:t>учета 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</w:t>
      </w:r>
      <w:r w:rsidR="00B4497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24DB9">
        <w:rPr>
          <w:rFonts w:ascii="Times New Roman" w:hAnsi="Times New Roman" w:cs="Times New Roman"/>
          <w:sz w:val="28"/>
          <w:szCs w:val="28"/>
        </w:rPr>
        <w:t>Е</w:t>
      </w:r>
      <w:r w:rsidR="007159AA">
        <w:rPr>
          <w:rFonts w:ascii="Times New Roman" w:hAnsi="Times New Roman" w:cs="Times New Roman"/>
          <w:sz w:val="28"/>
          <w:szCs w:val="28"/>
        </w:rPr>
        <w:t xml:space="preserve">диная </w:t>
      </w:r>
      <w:r w:rsidR="00B4497C">
        <w:rPr>
          <w:rFonts w:ascii="Times New Roman" w:hAnsi="Times New Roman" w:cs="Times New Roman"/>
          <w:sz w:val="28"/>
          <w:szCs w:val="28"/>
        </w:rPr>
        <w:t>учетная политика)</w:t>
      </w:r>
      <w:r w:rsidR="00965D98" w:rsidRPr="00B2283B">
        <w:rPr>
          <w:rFonts w:ascii="Times New Roman" w:hAnsi="Times New Roman" w:cs="Times New Roman"/>
          <w:sz w:val="28"/>
          <w:szCs w:val="28"/>
        </w:rPr>
        <w:t xml:space="preserve">, утвержденную приказом </w:t>
      </w:r>
      <w:r w:rsidR="005A490D" w:rsidRPr="005A490D">
        <w:rPr>
          <w:rFonts w:ascii="Times New Roman" w:hAnsi="Times New Roman" w:cs="Times New Roman"/>
          <w:sz w:val="28"/>
          <w:szCs w:val="28"/>
        </w:rPr>
        <w:t xml:space="preserve">МКУ «ЦБ </w:t>
      </w:r>
      <w:proofErr w:type="spellStart"/>
      <w:r w:rsidR="005A490D" w:rsidRPr="005A490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A490D" w:rsidRPr="005A490D">
        <w:rPr>
          <w:rFonts w:ascii="Times New Roman" w:hAnsi="Times New Roman" w:cs="Times New Roman"/>
          <w:sz w:val="28"/>
          <w:szCs w:val="28"/>
        </w:rPr>
        <w:t>. Октябрьск»</w:t>
      </w:r>
      <w:r w:rsidR="005A490D">
        <w:rPr>
          <w:rFonts w:ascii="Times New Roman" w:hAnsi="Times New Roman" w:cs="Times New Roman"/>
          <w:sz w:val="28"/>
          <w:szCs w:val="28"/>
        </w:rPr>
        <w:t xml:space="preserve"> </w:t>
      </w:r>
      <w:r w:rsidR="00965D98" w:rsidRPr="00B2283B">
        <w:rPr>
          <w:rFonts w:ascii="Times New Roman" w:hAnsi="Times New Roman" w:cs="Times New Roman"/>
          <w:sz w:val="28"/>
          <w:szCs w:val="28"/>
        </w:rPr>
        <w:t>от 04.01.2022 г. № 1</w:t>
      </w:r>
      <w:r w:rsidR="00543781">
        <w:rPr>
          <w:rFonts w:ascii="Times New Roman" w:hAnsi="Times New Roman" w:cs="Times New Roman"/>
          <w:sz w:val="28"/>
          <w:szCs w:val="28"/>
        </w:rPr>
        <w:t xml:space="preserve"> (ред. от 31.10.2022 г.</w:t>
      </w:r>
      <w:r w:rsidR="00C35BE3">
        <w:rPr>
          <w:rFonts w:ascii="Times New Roman" w:hAnsi="Times New Roman" w:cs="Times New Roman"/>
          <w:sz w:val="28"/>
          <w:szCs w:val="28"/>
        </w:rPr>
        <w:t>, от</w:t>
      </w:r>
      <w:r w:rsidR="0036069A">
        <w:rPr>
          <w:rFonts w:ascii="Times New Roman" w:hAnsi="Times New Roman" w:cs="Times New Roman"/>
          <w:sz w:val="28"/>
          <w:szCs w:val="28"/>
        </w:rPr>
        <w:t xml:space="preserve"> 30.12.2022 г.</w:t>
      </w:r>
      <w:r w:rsidR="00285F7A">
        <w:rPr>
          <w:rFonts w:ascii="Times New Roman" w:hAnsi="Times New Roman" w:cs="Times New Roman"/>
          <w:sz w:val="28"/>
          <w:szCs w:val="28"/>
        </w:rPr>
        <w:t>, от 29.05.23 г.</w:t>
      </w:r>
      <w:r w:rsidR="00543781">
        <w:rPr>
          <w:rFonts w:ascii="Times New Roman" w:hAnsi="Times New Roman" w:cs="Times New Roman"/>
          <w:sz w:val="28"/>
          <w:szCs w:val="28"/>
        </w:rPr>
        <w:t>)</w:t>
      </w:r>
      <w:r w:rsidR="00965D98" w:rsidRPr="00B2283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BBA130D" w14:textId="54690C17" w:rsidR="00C35BE3" w:rsidRDefault="0053106A" w:rsidP="00695844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E508AC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E508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5BE3">
        <w:rPr>
          <w:rFonts w:ascii="Times New Roman" w:hAnsi="Times New Roman" w:cs="Times New Roman"/>
          <w:sz w:val="28"/>
          <w:szCs w:val="28"/>
        </w:rPr>
        <w:t xml:space="preserve"> Единой учетной политики:</w:t>
      </w:r>
    </w:p>
    <w:p w14:paraId="30C52955" w14:textId="280F4454" w:rsidR="0053106A" w:rsidRDefault="00E508AC" w:rsidP="00695844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508AC">
        <w:rPr>
          <w:rFonts w:ascii="Times New Roman" w:hAnsi="Times New Roman" w:cs="Times New Roman"/>
          <w:sz w:val="28"/>
          <w:szCs w:val="28"/>
        </w:rPr>
        <w:t xml:space="preserve"> </w:t>
      </w:r>
      <w:r w:rsidR="00C35BE3">
        <w:rPr>
          <w:rFonts w:ascii="Times New Roman" w:hAnsi="Times New Roman" w:cs="Times New Roman"/>
          <w:sz w:val="28"/>
          <w:szCs w:val="28"/>
        </w:rPr>
        <w:t xml:space="preserve">абзац девятый </w:t>
      </w:r>
      <w:r w:rsidR="000553A8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C35BE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9DB7257" w14:textId="28DA3720" w:rsidR="00E508AC" w:rsidRDefault="00C35BE3" w:rsidP="00695844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8AC">
        <w:rPr>
          <w:rFonts w:ascii="Times New Roman" w:hAnsi="Times New Roman" w:cs="Times New Roman"/>
          <w:sz w:val="28"/>
          <w:szCs w:val="28"/>
        </w:rPr>
        <w:t>«-</w:t>
      </w:r>
      <w:r w:rsidR="00E508AC" w:rsidRPr="00E508AC">
        <w:rPr>
          <w:rFonts w:ascii="Times New Roman" w:hAnsi="Times New Roman" w:cs="Times New Roman"/>
          <w:sz w:val="28"/>
          <w:szCs w:val="28"/>
        </w:rPr>
        <w:t>приказом Минфина России от 15.04.2021 года № 61</w:t>
      </w:r>
      <w:r w:rsidR="00213AC0" w:rsidRPr="00E508AC">
        <w:rPr>
          <w:rFonts w:ascii="Times New Roman" w:hAnsi="Times New Roman" w:cs="Times New Roman"/>
          <w:sz w:val="28"/>
          <w:szCs w:val="28"/>
        </w:rPr>
        <w:t>н «</w:t>
      </w:r>
      <w:r w:rsidR="00E508AC" w:rsidRPr="00E508AC">
        <w:rPr>
          <w:rFonts w:ascii="Times New Roman" w:hAnsi="Times New Roman" w:cs="Times New Roman"/>
          <w:sz w:val="28"/>
          <w:szCs w:val="28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2F32CA" w14:textId="2B7E9EE4" w:rsidR="00C35BE3" w:rsidRDefault="00C35BE3" w:rsidP="00695844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девятый - десятый считать абзацами десятым - одиннадцатым соответственно;</w:t>
      </w:r>
    </w:p>
    <w:p w14:paraId="7C4FFD62" w14:textId="6C9E2B51" w:rsidR="00914F5A" w:rsidRDefault="00914F5A" w:rsidP="00695844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914F5A">
        <w:rPr>
          <w:rFonts w:ascii="Times New Roman" w:hAnsi="Times New Roman" w:cs="Times New Roman"/>
          <w:sz w:val="28"/>
          <w:szCs w:val="28"/>
        </w:rPr>
        <w:lastRenderedPageBreak/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F62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ABFA714" w14:textId="212987B5" w:rsidR="000F62BE" w:rsidRDefault="000F62BE" w:rsidP="00695844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F62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62BE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</w:t>
      </w:r>
      <w:r w:rsidRPr="000F62BE">
        <w:rPr>
          <w:rFonts w:ascii="Times New Roman" w:hAnsi="Times New Roman" w:cs="Times New Roman"/>
          <w:sz w:val="28"/>
          <w:szCs w:val="28"/>
        </w:rPr>
        <w:t xml:space="preserve">при проведении субъектами централизованного учета инвентаризации активов, имущества, учитываемого на </w:t>
      </w:r>
      <w:proofErr w:type="spellStart"/>
      <w:r w:rsidRPr="000F62BE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0F62BE">
        <w:rPr>
          <w:rFonts w:ascii="Times New Roman" w:hAnsi="Times New Roman" w:cs="Times New Roman"/>
          <w:sz w:val="28"/>
          <w:szCs w:val="28"/>
        </w:rPr>
        <w:t xml:space="preserve"> счетах, обязательств и иных объектов бухгалтерского учета, а также правила документооборота и технология обработки учетной информации определены регламентом взаимодействия при осуществлении централизованного бюджетного учета, подписанным взаимодействующими сторонами и утвержденным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0F62BE">
        <w:rPr>
          <w:rFonts w:ascii="Times New Roman" w:hAnsi="Times New Roman" w:cs="Times New Roman"/>
          <w:sz w:val="28"/>
          <w:szCs w:val="28"/>
        </w:rPr>
        <w:t>.</w:t>
      </w:r>
    </w:p>
    <w:p w14:paraId="5D08BC9D" w14:textId="357237C2" w:rsidR="000F62BE" w:rsidRPr="000F62BE" w:rsidRDefault="00C35BE3" w:rsidP="000F62BE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0F62BE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0F62BE" w:rsidRPr="000F62BE">
        <w:rPr>
          <w:rFonts w:ascii="Times New Roman" w:hAnsi="Times New Roman" w:cs="Times New Roman"/>
          <w:sz w:val="28"/>
          <w:szCs w:val="28"/>
        </w:rPr>
        <w:t xml:space="preserve"> взаимодействия субъекта централизованного учета с уполномоченной организацией, а также порядок и сроки передачи первичных (сводных) учетных документов для отражения их в бюджетном учете определяются регламентом взаимодействия при осуществлении централизованного бюджетного учета, подписанным взаимодействующими сторонами и утвержденным уполномоченным органом.</w:t>
      </w:r>
    </w:p>
    <w:p w14:paraId="3338B1BF" w14:textId="2FBFD45C" w:rsidR="000F62BE" w:rsidRDefault="000F62BE" w:rsidP="000F62BE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0F62BE">
        <w:rPr>
          <w:rFonts w:ascii="Times New Roman" w:hAnsi="Times New Roman" w:cs="Times New Roman"/>
          <w:sz w:val="28"/>
          <w:szCs w:val="28"/>
        </w:rPr>
        <w:t xml:space="preserve"> Бухгалтерский и бюджетный учет осуществляется автоматизированным способом с использованием программных комплексов АС «Смета» и ПК «WEB -Консолидация».</w:t>
      </w:r>
    </w:p>
    <w:p w14:paraId="11F22133" w14:textId="05B4CA1E" w:rsidR="00F35B3B" w:rsidRDefault="00F35B3B" w:rsidP="000F62BE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805EC">
        <w:rPr>
          <w:rFonts w:ascii="Times New Roman" w:hAnsi="Times New Roman" w:cs="Times New Roman"/>
          <w:sz w:val="28"/>
          <w:szCs w:val="28"/>
        </w:rPr>
        <w:t>В целях обеспечения сохранности электронных данных бухгалтерского учета и отчетности на сервере ежедневно производится сохранение резервных копий базы АС «Смета»»;</w:t>
      </w:r>
    </w:p>
    <w:p w14:paraId="3657D943" w14:textId="489C9641" w:rsidR="000F62BE" w:rsidRDefault="00E00A40" w:rsidP="000F62BE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47134C" w:rsidRPr="0047134C">
        <w:rPr>
          <w:rFonts w:ascii="Times New Roman" w:hAnsi="Times New Roman" w:cs="Times New Roman"/>
          <w:sz w:val="28"/>
          <w:szCs w:val="28"/>
        </w:rPr>
        <w:t xml:space="preserve"> </w:t>
      </w:r>
      <w:r w:rsidR="0047134C">
        <w:rPr>
          <w:rFonts w:ascii="Times New Roman" w:hAnsi="Times New Roman" w:cs="Times New Roman"/>
          <w:sz w:val="28"/>
          <w:szCs w:val="28"/>
        </w:rPr>
        <w:t>10</w:t>
      </w:r>
      <w:r w:rsidR="0047134C" w:rsidRPr="004713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1B0E1A8" w14:textId="3D411B87" w:rsidR="0047134C" w:rsidRPr="003805EC" w:rsidRDefault="0047134C" w:rsidP="0047134C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713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7134C">
        <w:rPr>
          <w:rFonts w:ascii="Times New Roman" w:hAnsi="Times New Roman" w:cs="Times New Roman"/>
          <w:sz w:val="28"/>
          <w:szCs w:val="28"/>
        </w:rPr>
        <w:t>. Первичный учетный документ принимается к бюдже</w:t>
      </w:r>
      <w:r w:rsidR="00F35B3B">
        <w:rPr>
          <w:rFonts w:ascii="Times New Roman" w:hAnsi="Times New Roman" w:cs="Times New Roman"/>
          <w:sz w:val="28"/>
          <w:szCs w:val="28"/>
        </w:rPr>
        <w:t>тному учету в электронном виде, в виде скан-образа</w:t>
      </w:r>
      <w:r w:rsidRPr="0047134C">
        <w:rPr>
          <w:rFonts w:ascii="Times New Roman" w:hAnsi="Times New Roman" w:cs="Times New Roman"/>
          <w:sz w:val="28"/>
          <w:szCs w:val="28"/>
        </w:rPr>
        <w:t xml:space="preserve"> подписанный электронно-цифровой подписью</w:t>
      </w:r>
      <w:r w:rsidR="00F35B3B">
        <w:rPr>
          <w:rFonts w:ascii="Times New Roman" w:hAnsi="Times New Roman" w:cs="Times New Roman"/>
          <w:sz w:val="28"/>
          <w:szCs w:val="28"/>
        </w:rPr>
        <w:t xml:space="preserve"> </w:t>
      </w:r>
      <w:r w:rsidR="00F35B3B" w:rsidRPr="003805EC">
        <w:rPr>
          <w:rFonts w:ascii="Times New Roman" w:hAnsi="Times New Roman" w:cs="Times New Roman"/>
          <w:sz w:val="28"/>
          <w:szCs w:val="28"/>
        </w:rPr>
        <w:t>в программном комплексе АС «Смета»</w:t>
      </w:r>
      <w:r w:rsidRPr="003805EC">
        <w:rPr>
          <w:rFonts w:ascii="Times New Roman" w:hAnsi="Times New Roman" w:cs="Times New Roman"/>
          <w:sz w:val="28"/>
          <w:szCs w:val="28"/>
        </w:rPr>
        <w:t xml:space="preserve"> при условии отражения в нем:</w:t>
      </w:r>
    </w:p>
    <w:p w14:paraId="39CDB124" w14:textId="76DBB90F" w:rsidR="0047134C" w:rsidRPr="0047134C" w:rsidRDefault="0047134C" w:rsidP="0047134C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805EC">
        <w:rPr>
          <w:rFonts w:ascii="Times New Roman" w:hAnsi="Times New Roman" w:cs="Times New Roman"/>
          <w:sz w:val="28"/>
          <w:szCs w:val="28"/>
        </w:rPr>
        <w:t>- всех обязательных реквизитов</w:t>
      </w:r>
      <w:r w:rsidR="00F35B3B" w:rsidRPr="003805EC">
        <w:rPr>
          <w:rFonts w:ascii="Times New Roman" w:hAnsi="Times New Roman" w:cs="Times New Roman"/>
          <w:sz w:val="28"/>
          <w:szCs w:val="28"/>
        </w:rPr>
        <w:t>,</w:t>
      </w:r>
      <w:r w:rsidR="00F35B3B" w:rsidRPr="003805EC">
        <w:t xml:space="preserve"> </w:t>
      </w:r>
      <w:r w:rsidR="00F35B3B" w:rsidRPr="003805EC">
        <w:rPr>
          <w:rFonts w:ascii="Times New Roman" w:hAnsi="Times New Roman" w:cs="Times New Roman"/>
          <w:sz w:val="28"/>
          <w:szCs w:val="28"/>
        </w:rPr>
        <w:t>предусмотренных п.8 раздела I настоящей учетной политики;</w:t>
      </w:r>
    </w:p>
    <w:p w14:paraId="23117404" w14:textId="77777777" w:rsidR="0047134C" w:rsidRPr="0047134C" w:rsidRDefault="0047134C" w:rsidP="0047134C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7134C">
        <w:rPr>
          <w:rFonts w:ascii="Times New Roman" w:hAnsi="Times New Roman" w:cs="Times New Roman"/>
          <w:sz w:val="28"/>
          <w:szCs w:val="28"/>
        </w:rPr>
        <w:t>- резолюции о детализации сумм по видам источников финансирования;</w:t>
      </w:r>
    </w:p>
    <w:p w14:paraId="468A5E73" w14:textId="21348658" w:rsidR="000F62BE" w:rsidRDefault="0047134C" w:rsidP="0047134C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47134C">
        <w:rPr>
          <w:rFonts w:ascii="Times New Roman" w:hAnsi="Times New Roman" w:cs="Times New Roman"/>
          <w:sz w:val="28"/>
          <w:szCs w:val="28"/>
        </w:rPr>
        <w:t>- подписи руководителя субъекта централизованного учета или уполномоченных им на то лиц.</w:t>
      </w:r>
    </w:p>
    <w:p w14:paraId="77129111" w14:textId="30068BCB" w:rsidR="0047134C" w:rsidRDefault="0047134C" w:rsidP="0047134C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10.1. Ответственность за соответствие скан-копий первичных учетных документов подлинникам документов возлагается на лиц, ответственных за оформление указанными документами фактов хозяйственной жизни субъекта </w:t>
      </w:r>
      <w:r w:rsidR="00C35BE3">
        <w:rPr>
          <w:rFonts w:ascii="Times New Roman" w:hAnsi="Times New Roman" w:cs="Times New Roman"/>
          <w:sz w:val="28"/>
          <w:szCs w:val="28"/>
        </w:rPr>
        <w:t>централизованного учета</w:t>
      </w:r>
      <w:r>
        <w:rPr>
          <w:rFonts w:ascii="Times New Roman" w:hAnsi="Times New Roman" w:cs="Times New Roman"/>
          <w:sz w:val="28"/>
          <w:szCs w:val="28"/>
        </w:rPr>
        <w:t xml:space="preserve"> и (или) за формирование и (или) передачу таких скан-копий в Централизованную бухгалтерию.</w:t>
      </w:r>
    </w:p>
    <w:p w14:paraId="075249D5" w14:textId="371DF5D6" w:rsidR="0047134C" w:rsidRDefault="0047134C" w:rsidP="0047134C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При отражении информации о первичном учетном документе в АС «Смета» в целях его </w:t>
      </w:r>
      <w:r w:rsidR="003B6CEB">
        <w:rPr>
          <w:rFonts w:ascii="Times New Roman" w:hAnsi="Times New Roman" w:cs="Times New Roman"/>
          <w:sz w:val="28"/>
          <w:szCs w:val="28"/>
        </w:rPr>
        <w:t>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EB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и даты документа (документ от ЧЧ.ММ.ГГ-дата, отражаемая в заголовочной части документа). Вместе с тем датой совершения операции, оформленной документом, </w:t>
      </w:r>
      <w:r w:rsidR="003B6CE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дата его подписания (дата, </w:t>
      </w:r>
      <w:r w:rsidR="003B6CEB">
        <w:rPr>
          <w:rFonts w:ascii="Times New Roman" w:hAnsi="Times New Roman" w:cs="Times New Roman"/>
          <w:sz w:val="28"/>
          <w:szCs w:val="28"/>
        </w:rPr>
        <w:t>указанная</w:t>
      </w:r>
      <w:r>
        <w:rPr>
          <w:rFonts w:ascii="Times New Roman" w:hAnsi="Times New Roman" w:cs="Times New Roman"/>
          <w:sz w:val="28"/>
          <w:szCs w:val="28"/>
        </w:rPr>
        <w:t xml:space="preserve"> в о</w:t>
      </w:r>
      <w:r w:rsidR="003B6CEB">
        <w:rPr>
          <w:rFonts w:ascii="Times New Roman" w:hAnsi="Times New Roman" w:cs="Times New Roman"/>
          <w:sz w:val="28"/>
          <w:szCs w:val="28"/>
        </w:rPr>
        <w:t>формляющей части) или период оказания услуги (работы), указываемый в содержательной части документа.»;</w:t>
      </w:r>
    </w:p>
    <w:p w14:paraId="136CDAE7" w14:textId="14FDCC7A" w:rsidR="00E00A40" w:rsidRDefault="00E00A40" w:rsidP="0047134C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00A4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35BE3">
        <w:rPr>
          <w:rFonts w:ascii="Times New Roman" w:hAnsi="Times New Roman" w:cs="Times New Roman"/>
          <w:sz w:val="28"/>
          <w:szCs w:val="28"/>
        </w:rPr>
        <w:t>ы</w:t>
      </w:r>
      <w:r w:rsidRPr="00E0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35BE3">
        <w:rPr>
          <w:rFonts w:ascii="Times New Roman" w:hAnsi="Times New Roman" w:cs="Times New Roman"/>
          <w:sz w:val="28"/>
          <w:szCs w:val="28"/>
        </w:rPr>
        <w:t xml:space="preserve">, 16 </w:t>
      </w:r>
      <w:r w:rsidR="00C35BE3" w:rsidRPr="00E00A40">
        <w:rPr>
          <w:rFonts w:ascii="Times New Roman" w:hAnsi="Times New Roman" w:cs="Times New Roman"/>
          <w:sz w:val="28"/>
          <w:szCs w:val="28"/>
        </w:rPr>
        <w:t>изложить</w:t>
      </w:r>
      <w:r w:rsidRPr="00E00A4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51D2551B" w14:textId="5E663854" w:rsidR="00E00A40" w:rsidRDefault="00E00A40" w:rsidP="0047134C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Pr="00E00A40">
        <w:rPr>
          <w:rFonts w:ascii="Times New Roman" w:hAnsi="Times New Roman" w:cs="Times New Roman"/>
          <w:sz w:val="28"/>
          <w:szCs w:val="28"/>
        </w:rPr>
        <w:t>.</w:t>
      </w:r>
      <w:r w:rsidRPr="00E00A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регистров бухгалтерского учета </w:t>
      </w:r>
      <w:r w:rsidR="003818D2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(регистра) ежемесячно с использованием усиленной квалификационной подписи,</w:t>
      </w:r>
      <w:r w:rsidR="003818D2" w:rsidRPr="003818D2">
        <w:t xml:space="preserve"> </w:t>
      </w:r>
      <w:r w:rsidR="003818D2" w:rsidRPr="003818D2">
        <w:rPr>
          <w:rFonts w:ascii="Times New Roman" w:hAnsi="Times New Roman" w:cs="Times New Roman"/>
          <w:sz w:val="28"/>
          <w:szCs w:val="28"/>
        </w:rPr>
        <w:t>с периодичностью, приведенной в Приложении N 4 к настоящей единой учетной политике</w:t>
      </w:r>
      <w:r w:rsidR="003818D2">
        <w:rPr>
          <w:rFonts w:ascii="Times New Roman" w:hAnsi="Times New Roman" w:cs="Times New Roman"/>
          <w:sz w:val="28"/>
          <w:szCs w:val="28"/>
        </w:rPr>
        <w:t>.</w:t>
      </w:r>
    </w:p>
    <w:p w14:paraId="3BB10B63" w14:textId="5A63B00F" w:rsidR="00E00A40" w:rsidRDefault="00E00A40" w:rsidP="0047134C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E00A40">
        <w:rPr>
          <w:rFonts w:ascii="Times New Roman" w:hAnsi="Times New Roman" w:cs="Times New Roman"/>
          <w:sz w:val="28"/>
          <w:szCs w:val="28"/>
        </w:rPr>
        <w:t>Формирование копий регистров бухгалтерского учета, иных документов бухгалтерского учета, сформированных в форме электронных документов, на бумажном носителе (образов электронных документов на бумажном носителе) осуществляется, в случае отсутствия возможности их хранения в виде электронных документов и (или) необходимости обеспечения хранения таких документов на бумажном носителе, по истечении каждого отчетного периода (месяца, квартала, г</w:t>
      </w:r>
      <w:r w:rsidR="00C35BE3">
        <w:rPr>
          <w:rFonts w:ascii="Times New Roman" w:hAnsi="Times New Roman" w:cs="Times New Roman"/>
          <w:sz w:val="28"/>
          <w:szCs w:val="28"/>
        </w:rPr>
        <w:t>ода) и после сдачи отчетности.</w:t>
      </w:r>
    </w:p>
    <w:p w14:paraId="3F044F20" w14:textId="679A2B0D" w:rsidR="003818D2" w:rsidRDefault="00C35BE3" w:rsidP="0047134C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B3B">
        <w:rPr>
          <w:rFonts w:ascii="Times New Roman" w:hAnsi="Times New Roman" w:cs="Times New Roman"/>
          <w:sz w:val="28"/>
          <w:szCs w:val="28"/>
        </w:rPr>
        <w:t xml:space="preserve">16. </w:t>
      </w:r>
      <w:r w:rsidR="003818D2" w:rsidRPr="00F35B3B">
        <w:rPr>
          <w:rFonts w:ascii="Times New Roman" w:hAnsi="Times New Roman" w:cs="Times New Roman"/>
          <w:sz w:val="28"/>
          <w:szCs w:val="28"/>
        </w:rPr>
        <w:t>Централизованная бухгалтерия не осуществляет архивное хранение полученных от Учреждений, а также подготовленных для Учреждений оригиналов бумажных экземпляров документов.</w:t>
      </w:r>
    </w:p>
    <w:p w14:paraId="009024D1" w14:textId="75EB25E4" w:rsidR="003818D2" w:rsidRDefault="003818D2" w:rsidP="0047134C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самостоятельно осуществляет функцию ведения архива бухгалтерской документации (контроль за сдачей документов,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сохранности документов, своевременное уничтожение документов, предоста</w:t>
      </w:r>
      <w:r w:rsidR="000553A8">
        <w:rPr>
          <w:rFonts w:ascii="Times New Roman" w:hAnsi="Times New Roman" w:cs="Times New Roman"/>
          <w:sz w:val="28"/>
          <w:szCs w:val="28"/>
        </w:rPr>
        <w:t>вление копий документов и пр.)».</w:t>
      </w:r>
    </w:p>
    <w:p w14:paraId="15224422" w14:textId="5458E4DC" w:rsidR="00D85C7D" w:rsidRDefault="000553A8" w:rsidP="000D0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4BB">
        <w:rPr>
          <w:rFonts w:ascii="Times New Roman" w:hAnsi="Times New Roman" w:cs="Times New Roman"/>
          <w:sz w:val="28"/>
          <w:szCs w:val="28"/>
        </w:rPr>
        <w:t>2</w:t>
      </w:r>
      <w:r w:rsidR="00F104B8" w:rsidRPr="007B44BB">
        <w:rPr>
          <w:rFonts w:ascii="Times New Roman" w:hAnsi="Times New Roman" w:cs="Times New Roman"/>
          <w:sz w:val="28"/>
          <w:szCs w:val="28"/>
        </w:rPr>
        <w:t xml:space="preserve">. </w:t>
      </w:r>
      <w:r w:rsidR="00D85C7D" w:rsidRPr="007B44BB">
        <w:rPr>
          <w:rFonts w:ascii="Times New Roman" w:hAnsi="Times New Roman" w:cs="Times New Roman"/>
          <w:sz w:val="28"/>
          <w:szCs w:val="28"/>
        </w:rPr>
        <w:t>Приложение №</w:t>
      </w:r>
      <w:r w:rsidR="008020EE" w:rsidRPr="007B44BB">
        <w:rPr>
          <w:rFonts w:ascii="Times New Roman" w:hAnsi="Times New Roman" w:cs="Times New Roman"/>
          <w:sz w:val="28"/>
          <w:szCs w:val="28"/>
        </w:rPr>
        <w:t xml:space="preserve"> </w:t>
      </w:r>
      <w:r w:rsidR="009B011C" w:rsidRPr="007B44BB">
        <w:rPr>
          <w:rFonts w:ascii="Times New Roman" w:hAnsi="Times New Roman" w:cs="Times New Roman"/>
          <w:sz w:val="28"/>
          <w:szCs w:val="28"/>
        </w:rPr>
        <w:t>3</w:t>
      </w:r>
      <w:r w:rsidR="00D85C7D" w:rsidRPr="007B44BB">
        <w:rPr>
          <w:rFonts w:ascii="Times New Roman" w:hAnsi="Times New Roman" w:cs="Times New Roman"/>
          <w:sz w:val="28"/>
          <w:szCs w:val="28"/>
        </w:rPr>
        <w:t xml:space="preserve"> к </w:t>
      </w:r>
      <w:r w:rsidR="00124DB9" w:rsidRPr="007B44BB">
        <w:rPr>
          <w:rFonts w:ascii="Times New Roman" w:hAnsi="Times New Roman" w:cs="Times New Roman"/>
          <w:sz w:val="28"/>
          <w:szCs w:val="28"/>
        </w:rPr>
        <w:t>Е</w:t>
      </w:r>
      <w:r w:rsidR="008020EE" w:rsidRPr="007B44BB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D85C7D" w:rsidRPr="007B44BB">
        <w:rPr>
          <w:rFonts w:ascii="Times New Roman" w:hAnsi="Times New Roman" w:cs="Times New Roman"/>
          <w:sz w:val="28"/>
          <w:szCs w:val="28"/>
        </w:rPr>
        <w:t>учетной политике изложить в новой</w:t>
      </w:r>
      <w:r w:rsidR="00D85C7D" w:rsidRPr="00BF7532"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</w:t>
      </w:r>
      <w:r w:rsidR="007159AA" w:rsidRPr="00BF7532">
        <w:rPr>
          <w:rFonts w:ascii="Times New Roman" w:hAnsi="Times New Roman" w:cs="Times New Roman"/>
          <w:sz w:val="28"/>
          <w:szCs w:val="28"/>
        </w:rPr>
        <w:t>ю</w:t>
      </w:r>
      <w:r w:rsidR="00D85C7D" w:rsidRPr="00BF7532">
        <w:rPr>
          <w:rFonts w:ascii="Times New Roman" w:hAnsi="Times New Roman" w:cs="Times New Roman"/>
          <w:sz w:val="28"/>
          <w:szCs w:val="28"/>
        </w:rPr>
        <w:t xml:space="preserve"> №</w:t>
      </w:r>
      <w:r w:rsidR="007159AA" w:rsidRPr="00BF7532">
        <w:rPr>
          <w:rFonts w:ascii="Times New Roman" w:hAnsi="Times New Roman" w:cs="Times New Roman"/>
          <w:sz w:val="28"/>
          <w:szCs w:val="28"/>
        </w:rPr>
        <w:t xml:space="preserve"> 1</w:t>
      </w:r>
      <w:r w:rsidR="00D85C7D" w:rsidRPr="00BF7532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  <w:r w:rsidR="006222EB" w:rsidRPr="00BF75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A0C5B" w14:textId="41D3AEE5" w:rsidR="00F06A72" w:rsidRPr="000D061D" w:rsidRDefault="000553A8" w:rsidP="000D061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D061D" w:rsidRPr="000D0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24702" w:rsidRPr="000D0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Довести до главного бухгалтера и всех </w:t>
      </w:r>
      <w:r w:rsidR="00C55FC3" w:rsidRPr="000D061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сотрудников</w:t>
      </w:r>
      <w:r w:rsidR="00B24702" w:rsidRPr="000D0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соответствующие документы, необходимые для обеспечения реализации </w:t>
      </w:r>
      <w:r w:rsidR="00124DB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06A72" w:rsidRPr="000D0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диной </w:t>
      </w:r>
      <w:r w:rsidR="00B24702" w:rsidRPr="000D061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учетной политики и организации бухгалтерского учета.</w:t>
      </w:r>
    </w:p>
    <w:p w14:paraId="22E61D41" w14:textId="16D54150" w:rsidR="000D061D" w:rsidRDefault="00FF04D4" w:rsidP="000D061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D0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24702" w:rsidRPr="000D061D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основные положения учетной политики на официальном сайте Администрации городского округа Октябрьск Самарской области в разделе Централизованная бухгалтерия.</w:t>
      </w:r>
    </w:p>
    <w:p w14:paraId="0EC5B6B7" w14:textId="7CDCBF53" w:rsidR="003818D2" w:rsidRDefault="00FF04D4" w:rsidP="000D061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15F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15F7F" w:rsidRPr="00C15F7F">
        <w:t xml:space="preserve"> </w:t>
      </w:r>
      <w:r w:rsidR="00C15F7F" w:rsidRPr="00C15F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приказ вступает в силу со дня его подписания и применяется при формировании учетной политики и показателей бухгалтерского </w:t>
      </w:r>
      <w:r w:rsidR="00C15F7F" w:rsidRPr="009B0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учета, </w:t>
      </w:r>
      <w:r w:rsidR="003818D2" w:rsidRPr="009B0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 w:rsidR="000553A8" w:rsidRPr="009B011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срокам перехода,</w:t>
      </w:r>
      <w:r w:rsidR="009B011C" w:rsidRPr="009B01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электронный документооборот</w:t>
      </w:r>
      <w:r w:rsidR="003818D2" w:rsidRPr="009B011C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установленных</w:t>
      </w:r>
      <w:r w:rsidR="003818D2" w:rsidRPr="00A04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53A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04340" w:rsidRPr="00A043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Администрации </w:t>
      </w:r>
      <w:proofErr w:type="spellStart"/>
      <w:r w:rsidR="00A04340" w:rsidRPr="00A04340">
        <w:rPr>
          <w:rFonts w:ascii="Times New Roman" w:eastAsiaTheme="minorHAnsi" w:hAnsi="Times New Roman" w:cs="Times New Roman"/>
          <w:sz w:val="28"/>
          <w:szCs w:val="28"/>
          <w:lang w:eastAsia="en-US"/>
        </w:rPr>
        <w:t>г.о</w:t>
      </w:r>
      <w:proofErr w:type="spellEnd"/>
      <w:r w:rsidR="00A04340" w:rsidRPr="00A04340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Октябрьск от 29.06.2023 г. №</w:t>
      </w:r>
      <w:r w:rsidR="000553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4340" w:rsidRPr="00A04340">
        <w:rPr>
          <w:rFonts w:ascii="Times New Roman" w:eastAsiaTheme="minorHAnsi" w:hAnsi="Times New Roman" w:cs="Times New Roman"/>
          <w:sz w:val="28"/>
          <w:szCs w:val="28"/>
          <w:lang w:eastAsia="en-US"/>
        </w:rPr>
        <w:t>585</w:t>
      </w:r>
      <w:r w:rsidR="000553A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0ACFF28" w14:textId="3C4D4764" w:rsidR="00B24702" w:rsidRPr="000D061D" w:rsidRDefault="00FF04D4" w:rsidP="000D061D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24702" w:rsidRPr="000D061D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исполнением приказа оставляю за собой.</w:t>
      </w:r>
    </w:p>
    <w:p w14:paraId="39D0AE97" w14:textId="77777777" w:rsidR="00B24702" w:rsidRDefault="00B24702" w:rsidP="00B24702">
      <w:pPr>
        <w:rPr>
          <w:lang w:val="ru-RU"/>
        </w:rPr>
      </w:pPr>
    </w:p>
    <w:p w14:paraId="15C696BC" w14:textId="5BBE84ED" w:rsidR="00B24702" w:rsidRPr="009025E4" w:rsidRDefault="00F763E9" w:rsidP="00B2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553A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24702" w:rsidRPr="009025E4">
        <w:rPr>
          <w:rFonts w:ascii="Times New Roman" w:hAnsi="Times New Roman" w:cs="Times New Roman"/>
          <w:sz w:val="28"/>
          <w:szCs w:val="28"/>
          <w:lang w:val="ru-RU"/>
        </w:rPr>
        <w:t>иректор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24702" w:rsidRPr="009025E4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B24702" w:rsidRPr="009025E4">
        <w:rPr>
          <w:rFonts w:ascii="Times New Roman" w:hAnsi="Times New Roman" w:cs="Times New Roman"/>
          <w:sz w:val="28"/>
          <w:szCs w:val="28"/>
          <w:lang w:val="ru-RU"/>
        </w:rPr>
        <w:t xml:space="preserve">____________        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Е.С. Селиверстова</w:t>
      </w:r>
    </w:p>
    <w:p w14:paraId="7E916B2E" w14:textId="77777777" w:rsidR="00B24702" w:rsidRDefault="00B24702" w:rsidP="00B2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</w:t>
      </w:r>
      <w:r w:rsidRPr="003E36E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(подпись)                                          (расшифровка подписи)</w:t>
      </w:r>
    </w:p>
    <w:p w14:paraId="2BC9CF74" w14:textId="77777777" w:rsidR="00B24702" w:rsidRDefault="00B24702" w:rsidP="00B24702">
      <w:pPr>
        <w:rPr>
          <w:lang w:val="ru-RU"/>
        </w:rPr>
      </w:pPr>
    </w:p>
    <w:p w14:paraId="782865D6" w14:textId="77777777" w:rsidR="00B24702" w:rsidRDefault="00B24702" w:rsidP="00B24702">
      <w:pPr>
        <w:rPr>
          <w:lang w:val="ru-RU"/>
        </w:rPr>
      </w:pPr>
    </w:p>
    <w:p w14:paraId="40D7B4A2" w14:textId="77777777" w:rsidR="003327AF" w:rsidRPr="00234B17" w:rsidRDefault="00B24702" w:rsidP="004E539D">
      <w:pPr>
        <w:spacing w:line="36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приказом ознакомлены:</w:t>
      </w:r>
    </w:p>
    <w:sectPr w:rsidR="003327AF" w:rsidRPr="00234B17" w:rsidSect="00CA27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711"/>
    <w:multiLevelType w:val="multilevel"/>
    <w:tmpl w:val="EC087E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1" w15:restartNumberingAfterBreak="0">
    <w:nsid w:val="0F776C34"/>
    <w:multiLevelType w:val="multilevel"/>
    <w:tmpl w:val="BE68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6518149D"/>
    <w:multiLevelType w:val="hybridMultilevel"/>
    <w:tmpl w:val="8CE23A18"/>
    <w:lvl w:ilvl="0" w:tplc="89863D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214172"/>
    <w:multiLevelType w:val="hybridMultilevel"/>
    <w:tmpl w:val="20C8ECEC"/>
    <w:lvl w:ilvl="0" w:tplc="7B76E6EA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8A76E70"/>
    <w:multiLevelType w:val="hybridMultilevel"/>
    <w:tmpl w:val="B9AA2E68"/>
    <w:lvl w:ilvl="0" w:tplc="8DFA2EBE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2"/>
    <w:rsid w:val="000441D2"/>
    <w:rsid w:val="000553A8"/>
    <w:rsid w:val="000D061D"/>
    <w:rsid w:val="000F62BE"/>
    <w:rsid w:val="0011216D"/>
    <w:rsid w:val="00124DB9"/>
    <w:rsid w:val="00157159"/>
    <w:rsid w:val="00166789"/>
    <w:rsid w:val="001F7ABF"/>
    <w:rsid w:val="00213AC0"/>
    <w:rsid w:val="00234B17"/>
    <w:rsid w:val="00236CBA"/>
    <w:rsid w:val="00285F7A"/>
    <w:rsid w:val="002A7DA1"/>
    <w:rsid w:val="002D52DF"/>
    <w:rsid w:val="002F616F"/>
    <w:rsid w:val="00305737"/>
    <w:rsid w:val="003315BA"/>
    <w:rsid w:val="003327AF"/>
    <w:rsid w:val="003500D3"/>
    <w:rsid w:val="00356D83"/>
    <w:rsid w:val="0036006A"/>
    <w:rsid w:val="0036069A"/>
    <w:rsid w:val="003747A0"/>
    <w:rsid w:val="0037744D"/>
    <w:rsid w:val="003805EC"/>
    <w:rsid w:val="003818D2"/>
    <w:rsid w:val="003B6CEB"/>
    <w:rsid w:val="003B7DA0"/>
    <w:rsid w:val="004207D3"/>
    <w:rsid w:val="0047134C"/>
    <w:rsid w:val="00483FBA"/>
    <w:rsid w:val="004E539D"/>
    <w:rsid w:val="0053106A"/>
    <w:rsid w:val="00543781"/>
    <w:rsid w:val="005551CB"/>
    <w:rsid w:val="00575DCD"/>
    <w:rsid w:val="005A490D"/>
    <w:rsid w:val="00607CF8"/>
    <w:rsid w:val="0062226D"/>
    <w:rsid w:val="006222EB"/>
    <w:rsid w:val="00695844"/>
    <w:rsid w:val="0070545F"/>
    <w:rsid w:val="007159AA"/>
    <w:rsid w:val="0075707A"/>
    <w:rsid w:val="00765698"/>
    <w:rsid w:val="007752B2"/>
    <w:rsid w:val="0078107C"/>
    <w:rsid w:val="007A22FD"/>
    <w:rsid w:val="007A4872"/>
    <w:rsid w:val="007B44BB"/>
    <w:rsid w:val="007C12B0"/>
    <w:rsid w:val="008020EE"/>
    <w:rsid w:val="008151A4"/>
    <w:rsid w:val="00820D49"/>
    <w:rsid w:val="0086153B"/>
    <w:rsid w:val="008C7977"/>
    <w:rsid w:val="008E35AF"/>
    <w:rsid w:val="00903A2C"/>
    <w:rsid w:val="00914F5A"/>
    <w:rsid w:val="00962D58"/>
    <w:rsid w:val="00965D98"/>
    <w:rsid w:val="00997473"/>
    <w:rsid w:val="009B011C"/>
    <w:rsid w:val="009D778C"/>
    <w:rsid w:val="009F2FD0"/>
    <w:rsid w:val="009F73F9"/>
    <w:rsid w:val="00A04340"/>
    <w:rsid w:val="00A1728F"/>
    <w:rsid w:val="00A53217"/>
    <w:rsid w:val="00AC2532"/>
    <w:rsid w:val="00B170EB"/>
    <w:rsid w:val="00B2283B"/>
    <w:rsid w:val="00B24702"/>
    <w:rsid w:val="00B4497C"/>
    <w:rsid w:val="00B502DA"/>
    <w:rsid w:val="00BA20F1"/>
    <w:rsid w:val="00BF7532"/>
    <w:rsid w:val="00C15F7F"/>
    <w:rsid w:val="00C35BE3"/>
    <w:rsid w:val="00C55FC3"/>
    <w:rsid w:val="00C7283B"/>
    <w:rsid w:val="00CA2700"/>
    <w:rsid w:val="00CD703C"/>
    <w:rsid w:val="00CF63DB"/>
    <w:rsid w:val="00D85C7D"/>
    <w:rsid w:val="00E00A40"/>
    <w:rsid w:val="00E066F8"/>
    <w:rsid w:val="00E4275A"/>
    <w:rsid w:val="00E508AC"/>
    <w:rsid w:val="00E55766"/>
    <w:rsid w:val="00E826BA"/>
    <w:rsid w:val="00E90ECA"/>
    <w:rsid w:val="00EC54F9"/>
    <w:rsid w:val="00EF6FFC"/>
    <w:rsid w:val="00F06A72"/>
    <w:rsid w:val="00F104B8"/>
    <w:rsid w:val="00F35B3B"/>
    <w:rsid w:val="00F763E9"/>
    <w:rsid w:val="00F81959"/>
    <w:rsid w:val="00FB7D55"/>
    <w:rsid w:val="00FD61D0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53B7"/>
  <w15:docId w15:val="{C31DB479-5B69-4FC3-909E-9DE62E63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02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24702"/>
    <w:pPr>
      <w:framePr w:w="3593" w:h="3766" w:hRule="exact" w:hSpace="180" w:wrap="auto" w:vAnchor="text" w:hAnchor="page" w:x="1729"/>
      <w:spacing w:after="0" w:line="240" w:lineRule="auto"/>
      <w:jc w:val="center"/>
    </w:pPr>
    <w:rPr>
      <w:rFonts w:cs="Times New Roman"/>
      <w:b/>
      <w:bCs/>
      <w:caps/>
      <w:sz w:val="26"/>
      <w:szCs w:val="26"/>
      <w:lang w:val="ru-RU" w:eastAsia="ru-RU"/>
    </w:rPr>
  </w:style>
  <w:style w:type="character" w:customStyle="1" w:styleId="30">
    <w:name w:val="Основной текст 3 Знак"/>
    <w:basedOn w:val="a0"/>
    <w:link w:val="3"/>
    <w:rsid w:val="00B24702"/>
    <w:rPr>
      <w:rFonts w:ascii="Calibri" w:eastAsia="Times New Roman" w:hAnsi="Calibri" w:cs="Times New Roman"/>
      <w:b/>
      <w:bCs/>
      <w:caps/>
      <w:sz w:val="26"/>
      <w:szCs w:val="26"/>
      <w:lang w:eastAsia="ru-RU"/>
    </w:rPr>
  </w:style>
  <w:style w:type="character" w:styleId="a3">
    <w:name w:val="Hyperlink"/>
    <w:basedOn w:val="a0"/>
    <w:semiHidden/>
    <w:rsid w:val="00B24702"/>
    <w:rPr>
      <w:rFonts w:cs="Times New Roman"/>
      <w:color w:val="0000FF"/>
      <w:u w:val="single"/>
    </w:rPr>
  </w:style>
  <w:style w:type="paragraph" w:customStyle="1" w:styleId="ConsPlusNormal">
    <w:name w:val="ConsPlusNormal"/>
    <w:rsid w:val="00965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uiPriority w:val="99"/>
    <w:rsid w:val="00965D98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B2283B"/>
    <w:pPr>
      <w:spacing w:after="0" w:line="240" w:lineRule="auto"/>
    </w:pPr>
  </w:style>
  <w:style w:type="character" w:customStyle="1" w:styleId="doctextviewtypehighlight">
    <w:name w:val="doc__text_viewtype_highlight"/>
    <w:basedOn w:val="a0"/>
    <w:rsid w:val="00A1728F"/>
  </w:style>
  <w:style w:type="paragraph" w:customStyle="1" w:styleId="copyright-info">
    <w:name w:val="copyright-info"/>
    <w:basedOn w:val="a"/>
    <w:rsid w:val="00A172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нак Знак2"/>
    <w:basedOn w:val="a"/>
    <w:rsid w:val="008E35A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5">
    <w:name w:val="annotation reference"/>
    <w:basedOn w:val="a0"/>
    <w:uiPriority w:val="99"/>
    <w:semiHidden/>
    <w:unhideWhenUsed/>
    <w:rsid w:val="008E35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35A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35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5AF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11216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9F73F9"/>
    <w:rPr>
      <w:rFonts w:ascii="Calibri" w:eastAsia="Times New Roman" w:hAnsi="Calibri" w:cs="Calibri"/>
      <w:b/>
      <w:bCs/>
      <w:lang w:val="en-US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9F73F9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d">
    <w:name w:val="Table Grid"/>
    <w:basedOn w:val="a1"/>
    <w:uiPriority w:val="59"/>
    <w:rsid w:val="001F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.cbmu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Фимушкина</dc:creator>
  <cp:lastModifiedBy>SeliverstovaES</cp:lastModifiedBy>
  <cp:revision>3</cp:revision>
  <cp:lastPrinted>2023-08-11T11:51:00Z</cp:lastPrinted>
  <dcterms:created xsi:type="dcterms:W3CDTF">2023-08-11T08:32:00Z</dcterms:created>
  <dcterms:modified xsi:type="dcterms:W3CDTF">2023-08-11T11:51:00Z</dcterms:modified>
</cp:coreProperties>
</file>