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AF11E" w14:textId="77777777" w:rsidR="00B24702" w:rsidRPr="005E1D2D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proofErr w:type="gramStart"/>
      <w:r w:rsidRPr="005E1D2D">
        <w:rPr>
          <w:rFonts w:ascii="Times New Roman" w:hAnsi="Times New Roman"/>
          <w:sz w:val="14"/>
          <w:szCs w:val="14"/>
        </w:rPr>
        <w:t>МУНИЦИПАЛЬНОЕ</w:t>
      </w:r>
      <w:r>
        <w:rPr>
          <w:rFonts w:ascii="Times New Roman" w:hAnsi="Times New Roman"/>
          <w:sz w:val="14"/>
          <w:szCs w:val="14"/>
        </w:rPr>
        <w:t xml:space="preserve"> </w:t>
      </w:r>
      <w:r w:rsidRPr="005E1D2D">
        <w:rPr>
          <w:rFonts w:ascii="Times New Roman" w:hAnsi="Times New Roman"/>
          <w:sz w:val="14"/>
          <w:szCs w:val="14"/>
        </w:rPr>
        <w:t xml:space="preserve"> КАЗЕННОЕ</w:t>
      </w:r>
      <w:proofErr w:type="gramEnd"/>
      <w:r w:rsidRPr="005E1D2D">
        <w:rPr>
          <w:rFonts w:ascii="Times New Roman" w:hAnsi="Times New Roman"/>
          <w:sz w:val="14"/>
          <w:szCs w:val="14"/>
        </w:rPr>
        <w:t xml:space="preserve"> УЧРЕЖДЕНИЕ </w:t>
      </w:r>
      <w:r>
        <w:rPr>
          <w:rFonts w:ascii="Times New Roman" w:hAnsi="Times New Roman"/>
          <w:sz w:val="14"/>
          <w:szCs w:val="14"/>
        </w:rPr>
        <w:t>«Финансовое управление Администрации городского округа Октябрьск Самарской области»</w:t>
      </w:r>
    </w:p>
    <w:p w14:paraId="3A90D9E6" w14:textId="77777777" w:rsidR="00B24702" w:rsidRPr="005E1D2D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</w:p>
    <w:p w14:paraId="620429C4" w14:textId="77777777" w:rsidR="00B24702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6"/>
          <w:szCs w:val="16"/>
        </w:rPr>
        <w:t>муниципальное казенное учреждение ГОРОДСКОГО ОКРУГА ОКТЯБРЬСК САМАРСКОЙ ОБЛАСТИ "Централизованная бухгалтерия Городского округа октябрьск</w:t>
      </w:r>
    </w:p>
    <w:p w14:paraId="54C31C8B" w14:textId="77777777" w:rsidR="00B24702" w:rsidRPr="005E1D2D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6"/>
          <w:szCs w:val="16"/>
        </w:rPr>
        <w:t xml:space="preserve"> самарской области"</w:t>
      </w:r>
    </w:p>
    <w:p w14:paraId="5C2AE041" w14:textId="77777777" w:rsidR="00B24702" w:rsidRPr="005E1D2D" w:rsidRDefault="00B24702" w:rsidP="00B2470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3E9FCB2" w14:textId="77777777" w:rsidR="00B24702" w:rsidRPr="005E1D2D" w:rsidRDefault="00B24702" w:rsidP="00B24702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14:paraId="729025C2" w14:textId="77777777" w:rsidR="00B24702" w:rsidRPr="005E1D2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14:paraId="1F056F4D" w14:textId="77777777" w:rsidR="00B24702" w:rsidRPr="005E1D2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14:paraId="2E8B9F23" w14:textId="77777777" w:rsidR="00B24702" w:rsidRPr="005E1D2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339"/>
      </w:tblGrid>
      <w:tr w:rsidR="00B24702" w:rsidRPr="005E1D2D" w14:paraId="40F74D97" w14:textId="77777777" w:rsidTr="00813042">
        <w:tc>
          <w:tcPr>
            <w:tcW w:w="2234" w:type="dxa"/>
          </w:tcPr>
          <w:p w14:paraId="3D64C41A" w14:textId="77777777" w:rsidR="00B24702" w:rsidRPr="005E1D2D" w:rsidRDefault="00B24702" w:rsidP="008130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приказа</w:t>
            </w:r>
          </w:p>
        </w:tc>
        <w:tc>
          <w:tcPr>
            <w:tcW w:w="2339" w:type="dxa"/>
          </w:tcPr>
          <w:p w14:paraId="5DC3F0BC" w14:textId="77777777" w:rsidR="00B24702" w:rsidRPr="005E1D2D" w:rsidRDefault="00B24702" w:rsidP="0081304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1D2D">
              <w:rPr>
                <w:rFonts w:ascii="Times New Roman" w:hAnsi="Times New Roman" w:cs="Times New Roman"/>
                <w:lang w:val="ru-RU"/>
              </w:rPr>
              <w:t>Дата приказа</w:t>
            </w:r>
          </w:p>
        </w:tc>
      </w:tr>
      <w:tr w:rsidR="00B24702" w:rsidRPr="0036006A" w14:paraId="0873B1C1" w14:textId="77777777" w:rsidTr="00813042">
        <w:tc>
          <w:tcPr>
            <w:tcW w:w="2234" w:type="dxa"/>
            <w:vAlign w:val="center"/>
          </w:tcPr>
          <w:p w14:paraId="6A6865E8" w14:textId="77777777" w:rsidR="00B24702" w:rsidRPr="005E1D2D" w:rsidRDefault="00962D58" w:rsidP="008130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3600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339" w:type="dxa"/>
            <w:vAlign w:val="center"/>
          </w:tcPr>
          <w:p w14:paraId="421A5D22" w14:textId="77777777" w:rsidR="00B24702" w:rsidRPr="005E1D2D" w:rsidRDefault="0036006A" w:rsidP="00962D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="00962D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.1</w:t>
            </w:r>
            <w:r w:rsidR="00962D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B247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.2022</w:t>
            </w:r>
            <w:r w:rsidR="00B24702" w:rsidRPr="005E1D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14:paraId="5976E8C4" w14:textId="77777777"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445240, Самарская область,</w:t>
      </w:r>
    </w:p>
    <w:p w14:paraId="41CC9520" w14:textId="77777777"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г.о. Октябрьск, ул. Ленина, 61</w:t>
      </w:r>
    </w:p>
    <w:p w14:paraId="6081B202" w14:textId="77777777"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5E1D2D">
        <w:rPr>
          <w:rFonts w:ascii="Times New Roman" w:hAnsi="Times New Roman" w:cs="Times New Roman"/>
          <w:sz w:val="16"/>
          <w:szCs w:val="16"/>
          <w:lang w:val="ru-RU"/>
        </w:rPr>
        <w:t>телефон  (</w:t>
      </w:r>
      <w:proofErr w:type="gramEnd"/>
      <w:r w:rsidRPr="005E1D2D">
        <w:rPr>
          <w:rFonts w:ascii="Times New Roman" w:hAnsi="Times New Roman" w:cs="Times New Roman"/>
          <w:sz w:val="16"/>
          <w:szCs w:val="16"/>
          <w:lang w:val="ru-RU"/>
        </w:rPr>
        <w:t>846 46) 2-17-43, 2-17-15</w:t>
      </w:r>
    </w:p>
    <w:p w14:paraId="6A96D835" w14:textId="77777777"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факс (846 46) 2-14-50</w:t>
      </w:r>
    </w:p>
    <w:p w14:paraId="37F14F28" w14:textId="77777777" w:rsidR="00B24702" w:rsidRPr="00A1728F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</w:rPr>
        <w:t>e</w:t>
      </w:r>
      <w:r w:rsidRPr="0036006A">
        <w:rPr>
          <w:rFonts w:ascii="Times New Roman" w:hAnsi="Times New Roman" w:cs="Times New Roman"/>
          <w:sz w:val="16"/>
          <w:szCs w:val="16"/>
          <w:lang w:val="ru-RU"/>
        </w:rPr>
        <w:t>-</w:t>
      </w:r>
      <w:r w:rsidRPr="005E1D2D">
        <w:rPr>
          <w:rFonts w:ascii="Times New Roman" w:hAnsi="Times New Roman" w:cs="Times New Roman"/>
          <w:sz w:val="16"/>
          <w:szCs w:val="16"/>
        </w:rPr>
        <w:t>mail</w:t>
      </w:r>
      <w:r w:rsidRPr="0036006A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hyperlink r:id="rId5" w:history="1">
        <w:r w:rsidRPr="005E1D2D">
          <w:rPr>
            <w:rStyle w:val="a3"/>
            <w:rFonts w:ascii="Times New Roman" w:hAnsi="Times New Roman"/>
            <w:sz w:val="16"/>
            <w:szCs w:val="16"/>
          </w:rPr>
          <w:t>mku</w:t>
        </w:r>
        <w:r w:rsidRPr="00A1728F">
          <w:rPr>
            <w:rStyle w:val="a3"/>
            <w:rFonts w:ascii="Times New Roman" w:hAnsi="Times New Roman"/>
            <w:sz w:val="16"/>
            <w:szCs w:val="16"/>
            <w:lang w:val="ru-RU"/>
          </w:rPr>
          <w:t>.</w:t>
        </w:r>
        <w:r w:rsidRPr="005E1D2D">
          <w:rPr>
            <w:rStyle w:val="a3"/>
            <w:rFonts w:ascii="Times New Roman" w:hAnsi="Times New Roman"/>
            <w:sz w:val="16"/>
            <w:szCs w:val="16"/>
          </w:rPr>
          <w:t>cbmuk</w:t>
        </w:r>
        <w:r w:rsidRPr="00A1728F">
          <w:rPr>
            <w:rStyle w:val="a3"/>
            <w:rFonts w:ascii="Times New Roman" w:hAnsi="Times New Roman"/>
            <w:sz w:val="16"/>
            <w:szCs w:val="16"/>
            <w:lang w:val="ru-RU"/>
          </w:rPr>
          <w:t>@</w:t>
        </w:r>
        <w:r w:rsidRPr="005E1D2D">
          <w:rPr>
            <w:rStyle w:val="a3"/>
            <w:rFonts w:ascii="Times New Roman" w:hAnsi="Times New Roman"/>
            <w:sz w:val="16"/>
            <w:szCs w:val="16"/>
          </w:rPr>
          <w:t>yandex</w:t>
        </w:r>
        <w:r w:rsidRPr="00A1728F">
          <w:rPr>
            <w:rStyle w:val="a3"/>
            <w:rFonts w:ascii="Times New Roman" w:hAnsi="Times New Roman"/>
            <w:sz w:val="16"/>
            <w:szCs w:val="16"/>
            <w:lang w:val="ru-RU"/>
          </w:rPr>
          <w:t>.</w:t>
        </w:r>
        <w:proofErr w:type="spellStart"/>
        <w:r w:rsidRPr="005E1D2D">
          <w:rPr>
            <w:rStyle w:val="a3"/>
            <w:rFonts w:ascii="Times New Roman" w:hAnsi="Times New Roman"/>
            <w:sz w:val="16"/>
            <w:szCs w:val="16"/>
          </w:rPr>
          <w:t>ru</w:t>
        </w:r>
        <w:proofErr w:type="spellEnd"/>
      </w:hyperlink>
    </w:p>
    <w:p w14:paraId="3F768C92" w14:textId="77777777" w:rsidR="00B24702" w:rsidRPr="00A1728F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14:paraId="41FB8B1D" w14:textId="77777777" w:rsidR="00B24702" w:rsidRPr="00A1728F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6A14BBB6" w14:textId="77777777" w:rsidR="00B24702" w:rsidRPr="00A1728F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38722FB3" w14:textId="77777777" w:rsidR="00B24702" w:rsidRPr="00790E4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0E4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14:paraId="0F9CC62A" w14:textId="77777777" w:rsidR="00B24702" w:rsidRDefault="00B24702" w:rsidP="00B24702">
      <w:pPr>
        <w:rPr>
          <w:lang w:val="ru-RU"/>
        </w:rPr>
      </w:pPr>
    </w:p>
    <w:p w14:paraId="1EA10531" w14:textId="77777777" w:rsidR="003500D3" w:rsidRDefault="00B24702" w:rsidP="00B247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0E4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6006A">
        <w:rPr>
          <w:rFonts w:ascii="Times New Roman" w:hAnsi="Times New Roman" w:cs="Times New Roman"/>
          <w:sz w:val="28"/>
          <w:szCs w:val="28"/>
          <w:lang w:val="ru-RU"/>
        </w:rPr>
        <w:t xml:space="preserve"> внесении изменений </w:t>
      </w:r>
    </w:p>
    <w:p w14:paraId="0C6AEE76" w14:textId="00DC4DCB" w:rsidR="00B24702" w:rsidRPr="00790E4D" w:rsidRDefault="0036006A" w:rsidP="00B247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500D3">
        <w:rPr>
          <w:rFonts w:ascii="Times New Roman" w:hAnsi="Times New Roman" w:cs="Times New Roman"/>
          <w:sz w:val="28"/>
          <w:szCs w:val="28"/>
          <w:lang w:val="ru-RU"/>
        </w:rPr>
        <w:t xml:space="preserve"> единую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4702" w:rsidRPr="00790E4D">
        <w:rPr>
          <w:rFonts w:ascii="Times New Roman" w:hAnsi="Times New Roman" w:cs="Times New Roman"/>
          <w:sz w:val="28"/>
          <w:szCs w:val="28"/>
          <w:lang w:val="ru-RU"/>
        </w:rPr>
        <w:t>учетн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B24702" w:rsidRPr="00790E4D">
        <w:rPr>
          <w:rFonts w:ascii="Times New Roman" w:hAnsi="Times New Roman" w:cs="Times New Roman"/>
          <w:sz w:val="28"/>
          <w:szCs w:val="28"/>
          <w:lang w:val="ru-RU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</w:p>
    <w:p w14:paraId="7D4AD6FE" w14:textId="77777777" w:rsidR="00B24702" w:rsidRPr="00790E4D" w:rsidRDefault="00B24702" w:rsidP="00B247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0E4D">
        <w:rPr>
          <w:rFonts w:ascii="Times New Roman" w:hAnsi="Times New Roman" w:cs="Times New Roman"/>
          <w:sz w:val="28"/>
          <w:szCs w:val="28"/>
          <w:lang w:val="ru-RU"/>
        </w:rPr>
        <w:t>для целей бухгалтерского учета</w:t>
      </w:r>
    </w:p>
    <w:p w14:paraId="3B26BBF8" w14:textId="77777777" w:rsidR="00B24702" w:rsidRDefault="00B24702" w:rsidP="00B24702">
      <w:pPr>
        <w:rPr>
          <w:lang w:val="ru-RU"/>
        </w:rPr>
      </w:pPr>
    </w:p>
    <w:p w14:paraId="5805EFEF" w14:textId="48B41323" w:rsidR="002A7DA1" w:rsidRPr="002A7DA1" w:rsidRDefault="002A7DA1" w:rsidP="004207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DA1">
        <w:rPr>
          <w:rFonts w:ascii="Times New Roman" w:hAnsi="Times New Roman" w:cs="Times New Roman"/>
          <w:sz w:val="28"/>
          <w:szCs w:val="28"/>
          <w:lang w:val="ru-RU"/>
        </w:rPr>
        <w:t>В соответствии с приказом Минфина России от 30.03.2015 года № 52н (ред. от 15.06.2020)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</w:t>
      </w:r>
      <w:bookmarkStart w:id="0" w:name="_GoBack"/>
      <w:bookmarkEnd w:id="0"/>
      <w:r w:rsidRPr="002A7DA1">
        <w:rPr>
          <w:rFonts w:ascii="Times New Roman" w:hAnsi="Times New Roman" w:cs="Times New Roman"/>
          <w:sz w:val="28"/>
          <w:szCs w:val="28"/>
          <w:lang w:val="ru-RU"/>
        </w:rPr>
        <w:t>небюджетными фондами, государственными (муниципальными) учреждениями, и Методических указаний по их применению», приказом Минфина России от 15.04.2021 года № 61н (ред. от 30.09.2021)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Pr="00234B17">
        <w:rPr>
          <w:rFonts w:ascii="Times New Roman" w:hAnsi="Times New Roman" w:cs="Times New Roman"/>
          <w:sz w:val="28"/>
          <w:szCs w:val="28"/>
          <w:lang w:val="ru-RU"/>
        </w:rPr>
        <w:t xml:space="preserve">», приказом Муниципального казенного учреждения «Финансовое управление Администрации городского округа Октябрьск Самарской области» от 30.12.2022 г. № </w:t>
      </w:r>
      <w:r w:rsidR="004207D3" w:rsidRPr="00234B17">
        <w:rPr>
          <w:rFonts w:ascii="Times New Roman" w:hAnsi="Times New Roman" w:cs="Times New Roman"/>
          <w:sz w:val="28"/>
          <w:szCs w:val="28"/>
          <w:lang w:val="ru-RU"/>
        </w:rPr>
        <w:t>58-н</w:t>
      </w:r>
      <w:r w:rsidRPr="00234B1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207D3" w:rsidRPr="00234B17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Особенности ведения централизованного бухгалтерского учета муниципальных казенных, бюджетных учреждений городского округа Октябрьск Самарской области, в отношении которых Финансовое управление городского округа Октябрьск (его подведомственное </w:t>
      </w:r>
      <w:r w:rsidR="004207D3" w:rsidRPr="00234B17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муниципальное казенное учреждение) осуществляют полномочия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органы, утвержденные  приказом Финансового управления городского округа Октябрьск от 03.01.2022 года № 3-н «Об утверждении особенностей ведения централизованного бухгалтерского учета», о внесении изменений в  Типовую форму Соглашения о передаче  муниципальному казенному учреждению городского округа Октябрьск Самарской области «Централизованная бухгалтерия городского округа Октябрьск Самарской области»  функций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фонды, утвержденную приказом Финансового управления городского округа Октябрьск от 03.01.2022 года № 3-н «Об утверждении особенностей ведения централизованного бухгалтерского учета» и об установлении особенностей осуществления централизуемых полномочий МКУ «ЦБ г.о. Октябрьск» в части применения электронных первичных учетных документов, электронных регистров бухгалтерского учета до реализации организационно-технической возможности формирования и хранения электронных документов в электронном виде</w:t>
      </w:r>
      <w:r w:rsidR="00903A2C" w:rsidRPr="00234B1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53217" w:rsidRPr="00234B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A7DA1">
        <w:rPr>
          <w:rFonts w:ascii="Times New Roman" w:hAnsi="Times New Roman" w:cs="Times New Roman"/>
          <w:sz w:val="28"/>
          <w:szCs w:val="28"/>
          <w:lang w:val="ru-RU"/>
        </w:rPr>
        <w:t>на основании Положения 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области», утвержденного постановлением Администрации городского округа Октябрьск Самарской области от 16.12.2021 года № 104</w:t>
      </w:r>
      <w:r w:rsidRPr="00A53217">
        <w:rPr>
          <w:rFonts w:ascii="Times New Roman" w:hAnsi="Times New Roman" w:cs="Times New Roman"/>
          <w:sz w:val="28"/>
          <w:szCs w:val="28"/>
          <w:lang w:val="ru-RU"/>
        </w:rPr>
        <w:t>4,</w:t>
      </w:r>
      <w:r w:rsidRPr="002A7DA1">
        <w:rPr>
          <w:rFonts w:ascii="Times New Roman" w:hAnsi="Times New Roman" w:cs="Times New Roman"/>
          <w:sz w:val="28"/>
          <w:szCs w:val="28"/>
          <w:lang w:val="ru-RU"/>
        </w:rPr>
        <w:t xml:space="preserve"> в целях установления единого порядка ведения бюджетного учета, бухгалтерского учета в части применения </w:t>
      </w:r>
      <w:r w:rsidRPr="002A7DA1">
        <w:rPr>
          <w:rFonts w:ascii="Times New Roman" w:hAnsi="Times New Roman" w:cs="Times New Roman"/>
          <w:sz w:val="28"/>
          <w:szCs w:val="28"/>
          <w:lang w:val="ru-RU"/>
        </w:rPr>
        <w:lastRenderedPageBreak/>
        <w:t>электронных первичных учетных документов, электронных регистров бухгалтерского учета до реализации организационно-технической возможности формирования и хранения электронных документов в электронном виде</w:t>
      </w:r>
    </w:p>
    <w:p w14:paraId="76D291AB" w14:textId="77777777" w:rsidR="00B24702" w:rsidRDefault="00B24702" w:rsidP="00B24702">
      <w:pPr>
        <w:tabs>
          <w:tab w:val="left" w:pos="-52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5E4">
        <w:rPr>
          <w:rFonts w:ascii="Times New Roman" w:hAnsi="Times New Roman" w:cs="Times New Roman"/>
          <w:b/>
          <w:sz w:val="28"/>
          <w:szCs w:val="28"/>
          <w:lang w:val="ru-RU"/>
        </w:rPr>
        <w:t>ПРИКАЗЫВАЮ:</w:t>
      </w:r>
    </w:p>
    <w:p w14:paraId="072B31E7" w14:textId="5555FEDF" w:rsidR="00695844" w:rsidRDefault="00695844" w:rsidP="00695844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6958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D98" w:rsidRPr="00B2283B">
        <w:rPr>
          <w:rFonts w:ascii="Times New Roman" w:hAnsi="Times New Roman" w:cs="Times New Roman"/>
          <w:sz w:val="28"/>
          <w:szCs w:val="28"/>
        </w:rPr>
        <w:t>Внести в</w:t>
      </w:r>
      <w:r w:rsidR="00B24702" w:rsidRPr="00B2283B">
        <w:rPr>
          <w:rFonts w:ascii="Times New Roman" w:hAnsi="Times New Roman" w:cs="Times New Roman"/>
          <w:sz w:val="28"/>
          <w:szCs w:val="28"/>
        </w:rPr>
        <w:t xml:space="preserve"> </w:t>
      </w:r>
      <w:r w:rsidR="00B2283B" w:rsidRPr="00B2283B">
        <w:rPr>
          <w:rFonts w:ascii="Times New Roman" w:hAnsi="Times New Roman" w:cs="Times New Roman"/>
          <w:sz w:val="28"/>
          <w:szCs w:val="28"/>
        </w:rPr>
        <w:t>единую учетную политику централизованного бухгалтерского (бюджетного)</w:t>
      </w:r>
      <w:r w:rsidR="00575DCD">
        <w:rPr>
          <w:rFonts w:ascii="Times New Roman" w:hAnsi="Times New Roman" w:cs="Times New Roman"/>
          <w:sz w:val="28"/>
          <w:szCs w:val="28"/>
        </w:rPr>
        <w:t xml:space="preserve"> </w:t>
      </w:r>
      <w:r w:rsidR="00B2283B" w:rsidRPr="00B2283B">
        <w:rPr>
          <w:rFonts w:ascii="Times New Roman" w:hAnsi="Times New Roman" w:cs="Times New Roman"/>
          <w:sz w:val="28"/>
          <w:szCs w:val="28"/>
        </w:rPr>
        <w:t>учета 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</w:t>
      </w:r>
      <w:r w:rsidR="00B4497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159AA">
        <w:rPr>
          <w:rFonts w:ascii="Times New Roman" w:hAnsi="Times New Roman" w:cs="Times New Roman"/>
          <w:sz w:val="28"/>
          <w:szCs w:val="28"/>
        </w:rPr>
        <w:t xml:space="preserve">единая </w:t>
      </w:r>
      <w:r w:rsidR="00B4497C">
        <w:rPr>
          <w:rFonts w:ascii="Times New Roman" w:hAnsi="Times New Roman" w:cs="Times New Roman"/>
          <w:sz w:val="28"/>
          <w:szCs w:val="28"/>
        </w:rPr>
        <w:t>учетная политика)</w:t>
      </w:r>
      <w:r w:rsidR="00965D98" w:rsidRPr="00B2283B">
        <w:rPr>
          <w:rFonts w:ascii="Times New Roman" w:hAnsi="Times New Roman" w:cs="Times New Roman"/>
          <w:sz w:val="28"/>
          <w:szCs w:val="28"/>
        </w:rPr>
        <w:t>, утвержденную приказом от 04.01.2022 г. № 1</w:t>
      </w:r>
      <w:r w:rsidR="00543781">
        <w:rPr>
          <w:rFonts w:ascii="Times New Roman" w:hAnsi="Times New Roman" w:cs="Times New Roman"/>
          <w:sz w:val="28"/>
          <w:szCs w:val="28"/>
        </w:rPr>
        <w:t xml:space="preserve"> (ред. от 31.10.2022 г.)</w:t>
      </w:r>
      <w:r w:rsidR="00965D98" w:rsidRPr="00B2283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F262A3C" w14:textId="77777777" w:rsidR="008E35AF" w:rsidRPr="0086153B" w:rsidRDefault="00F104B8" w:rsidP="00EF6F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E35AF" w:rsidRPr="0086153B">
        <w:rPr>
          <w:rFonts w:ascii="Times New Roman" w:hAnsi="Times New Roman" w:cs="Times New Roman"/>
          <w:sz w:val="28"/>
          <w:szCs w:val="28"/>
        </w:rPr>
        <w:t>в пункте 7.:</w:t>
      </w:r>
    </w:p>
    <w:p w14:paraId="162F05EF" w14:textId="77777777" w:rsidR="008E35AF" w:rsidRPr="0086153B" w:rsidRDefault="008E35AF" w:rsidP="00EF6F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3B">
        <w:rPr>
          <w:rFonts w:ascii="Times New Roman" w:hAnsi="Times New Roman" w:cs="Times New Roman"/>
          <w:sz w:val="28"/>
          <w:szCs w:val="28"/>
        </w:rPr>
        <w:t xml:space="preserve"> дополнить новым абзацем четвертым следующего содержания:</w:t>
      </w:r>
    </w:p>
    <w:p w14:paraId="250355E7" w14:textId="77777777" w:rsidR="008E35AF" w:rsidRPr="0086153B" w:rsidRDefault="008E35AF" w:rsidP="00BF7532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6153B">
        <w:rPr>
          <w:rFonts w:ascii="Times New Roman" w:hAnsi="Times New Roman" w:cs="Times New Roman"/>
          <w:sz w:val="28"/>
          <w:szCs w:val="28"/>
        </w:rPr>
        <w:t>«</w:t>
      </w:r>
      <w:r w:rsidRPr="00BF7532">
        <w:rPr>
          <w:rFonts w:ascii="Times New Roman" w:hAnsi="Times New Roman" w:cs="Times New Roman"/>
          <w:sz w:val="28"/>
          <w:szCs w:val="28"/>
        </w:rPr>
        <w:t>- унифицированные формы электронных первичных учетных документов, электронных регистров бухгалтерского учета, применяемых при ведении бюджетного учета, бухгалтерского учета государственных (муниципальных) учреждений, утвержденные Приказом Минфина России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применению»;</w:t>
      </w:r>
      <w:r w:rsidRPr="0086153B">
        <w:rPr>
          <w:rFonts w:ascii="Times New Roman" w:hAnsi="Times New Roman" w:cs="Times New Roman"/>
          <w:sz w:val="28"/>
          <w:szCs w:val="28"/>
        </w:rPr>
        <w:t>»;</w:t>
      </w:r>
    </w:p>
    <w:p w14:paraId="0C033B9D" w14:textId="77777777" w:rsidR="00483FBA" w:rsidRDefault="008E35AF" w:rsidP="008E35AF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6153B">
        <w:rPr>
          <w:rFonts w:ascii="Times New Roman" w:hAnsi="Times New Roman" w:cs="Times New Roman"/>
          <w:sz w:val="28"/>
          <w:szCs w:val="28"/>
        </w:rPr>
        <w:t>абзацы четвертый – пятый считать соответственно абзацами пятым – шестым;</w:t>
      </w:r>
    </w:p>
    <w:p w14:paraId="7312AE74" w14:textId="77777777" w:rsidR="00166789" w:rsidRDefault="00166789" w:rsidP="00EF6F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89">
        <w:rPr>
          <w:rFonts w:ascii="Times New Roman" w:hAnsi="Times New Roman" w:cs="Times New Roman"/>
          <w:sz w:val="28"/>
          <w:szCs w:val="28"/>
        </w:rPr>
        <w:t>1.2. в абзаце первом пункта 3.5 после слов «материалов (ГСМ) слова «разрабатываются специализированной организацией» заменить словами «определяются учреждением»;</w:t>
      </w:r>
    </w:p>
    <w:p w14:paraId="2EBB8FBA" w14:textId="77777777" w:rsidR="00EF6FFC" w:rsidRPr="00E066F8" w:rsidRDefault="00EF6FFC" w:rsidP="00BF7532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066F8">
        <w:rPr>
          <w:rFonts w:ascii="Times New Roman" w:hAnsi="Times New Roman" w:cs="Times New Roman"/>
          <w:sz w:val="28"/>
          <w:szCs w:val="28"/>
        </w:rPr>
        <w:t xml:space="preserve"> пункт 10.7 дополнить новым абзацем третьим следующего содержания:</w:t>
      </w:r>
    </w:p>
    <w:p w14:paraId="6C85A883" w14:textId="77777777" w:rsidR="00EF6FFC" w:rsidRPr="00E066F8" w:rsidRDefault="00EF6FFC" w:rsidP="00BF7532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066F8">
        <w:rPr>
          <w:rFonts w:ascii="Times New Roman" w:hAnsi="Times New Roman" w:cs="Times New Roman"/>
          <w:sz w:val="28"/>
          <w:szCs w:val="28"/>
        </w:rPr>
        <w:t>«</w:t>
      </w:r>
      <w:r w:rsidR="00E066F8" w:rsidRPr="00BF7532">
        <w:rPr>
          <w:rFonts w:ascii="Times New Roman" w:hAnsi="Times New Roman" w:cs="Times New Roman"/>
          <w:sz w:val="28"/>
          <w:szCs w:val="28"/>
        </w:rPr>
        <w:t xml:space="preserve">- резерв на оплату обязательств, по которым нет документов, создается в последний рабочий день отчетного квартала в случае, когда на этот день в учреждение не поступили первичные документы. Сумма резерва </w:t>
      </w:r>
      <w:r w:rsidR="00E066F8" w:rsidRPr="00BF7532">
        <w:rPr>
          <w:rFonts w:ascii="Times New Roman" w:hAnsi="Times New Roman" w:cs="Times New Roman"/>
          <w:sz w:val="28"/>
          <w:szCs w:val="28"/>
        </w:rPr>
        <w:lastRenderedPageBreak/>
        <w:t>устанавливается на основании расчета. Расчет производится на основании данных учреждения о фактически оказанных услугах, выполненных работах или поставленных товарах;</w:t>
      </w:r>
      <w:r w:rsidRPr="00E066F8">
        <w:rPr>
          <w:rFonts w:ascii="Times New Roman" w:hAnsi="Times New Roman" w:cs="Times New Roman"/>
          <w:sz w:val="28"/>
          <w:szCs w:val="28"/>
        </w:rPr>
        <w:t>»;</w:t>
      </w:r>
    </w:p>
    <w:p w14:paraId="5E9E908A" w14:textId="77777777" w:rsidR="00EF6FFC" w:rsidRPr="00E066F8" w:rsidRDefault="00EF6FFC" w:rsidP="00BF7532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066F8">
        <w:rPr>
          <w:rFonts w:ascii="Times New Roman" w:hAnsi="Times New Roman" w:cs="Times New Roman"/>
          <w:sz w:val="28"/>
          <w:szCs w:val="28"/>
        </w:rPr>
        <w:t>абзац третий считать абзацем четвертым соответственно;</w:t>
      </w:r>
    </w:p>
    <w:p w14:paraId="5C866CAE" w14:textId="20E47922" w:rsidR="0011216D" w:rsidRPr="0011216D" w:rsidRDefault="0011216D" w:rsidP="0011216D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6D">
        <w:rPr>
          <w:rFonts w:ascii="Times New Roman" w:hAnsi="Times New Roman" w:cs="Times New Roman"/>
          <w:sz w:val="28"/>
          <w:szCs w:val="28"/>
        </w:rPr>
        <w:t>в абзаце пятом пункта 12.2 после слов «на основании авансового отчета,» дополнить словами «отчет</w:t>
      </w:r>
      <w:r w:rsidR="0078107C">
        <w:rPr>
          <w:rFonts w:ascii="Times New Roman" w:hAnsi="Times New Roman" w:cs="Times New Roman"/>
          <w:sz w:val="28"/>
          <w:szCs w:val="28"/>
        </w:rPr>
        <w:t>а</w:t>
      </w:r>
      <w:r w:rsidRPr="0011216D">
        <w:rPr>
          <w:rFonts w:ascii="Times New Roman" w:hAnsi="Times New Roman" w:cs="Times New Roman"/>
          <w:sz w:val="28"/>
          <w:szCs w:val="28"/>
        </w:rPr>
        <w:t xml:space="preserve"> о расходах подотчетного лица»;</w:t>
      </w:r>
    </w:p>
    <w:p w14:paraId="552340EB" w14:textId="3E0C8A22" w:rsidR="007A4872" w:rsidRPr="007A4872" w:rsidRDefault="007A4872" w:rsidP="007A4872">
      <w:pPr>
        <w:pStyle w:val="aa"/>
        <w:widowControl w:val="0"/>
        <w:numPr>
          <w:ilvl w:val="1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7A4872">
        <w:rPr>
          <w:sz w:val="28"/>
          <w:szCs w:val="28"/>
        </w:rPr>
        <w:t xml:space="preserve"> абзац шестой пункта 14.4 дополнить предложением следующего содержания:</w:t>
      </w:r>
    </w:p>
    <w:p w14:paraId="447E5841" w14:textId="0510E282" w:rsidR="007A4872" w:rsidRPr="00BF7532" w:rsidRDefault="007A4872" w:rsidP="00BF7532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F7532">
        <w:rPr>
          <w:rFonts w:ascii="Times New Roman" w:hAnsi="Times New Roman" w:cs="Times New Roman"/>
          <w:sz w:val="28"/>
          <w:szCs w:val="28"/>
        </w:rPr>
        <w:t>«Приказом Минфина России от 15.06.2021 № 84н «Об утверждении федерального стандарта бухгалтерского учета государственных финансов «Государственная (муниципальная) казна».»;</w:t>
      </w:r>
    </w:p>
    <w:p w14:paraId="4B189AF3" w14:textId="058388A3" w:rsidR="007A22FD" w:rsidRPr="00BF7532" w:rsidRDefault="007A22FD" w:rsidP="00BF7532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F7532"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="00236CBA" w:rsidRPr="00BF7532">
        <w:rPr>
          <w:rFonts w:ascii="Times New Roman" w:hAnsi="Times New Roman" w:cs="Times New Roman"/>
          <w:sz w:val="28"/>
          <w:szCs w:val="28"/>
        </w:rPr>
        <w:t>пункта</w:t>
      </w:r>
      <w:r w:rsidRPr="00BF7532">
        <w:rPr>
          <w:rFonts w:ascii="Times New Roman" w:hAnsi="Times New Roman" w:cs="Times New Roman"/>
          <w:sz w:val="28"/>
          <w:szCs w:val="28"/>
        </w:rPr>
        <w:t xml:space="preserve"> 16.</w:t>
      </w:r>
      <w:r w:rsidR="00236CBA" w:rsidRPr="00BF7532">
        <w:rPr>
          <w:rFonts w:ascii="Times New Roman" w:hAnsi="Times New Roman" w:cs="Times New Roman"/>
          <w:sz w:val="28"/>
          <w:szCs w:val="28"/>
        </w:rPr>
        <w:t>1.</w:t>
      </w:r>
      <w:r w:rsidRPr="00BF7532">
        <w:rPr>
          <w:rFonts w:ascii="Times New Roman" w:hAnsi="Times New Roman" w:cs="Times New Roman"/>
          <w:sz w:val="28"/>
          <w:szCs w:val="28"/>
        </w:rPr>
        <w:t xml:space="preserve"> слова «</w:t>
      </w:r>
      <w:hyperlink r:id="rId6" w:history="1">
        <w:r w:rsidRPr="00BF7532">
          <w:rPr>
            <w:rFonts w:ascii="Times New Roman" w:hAnsi="Times New Roman" w:cs="Times New Roman"/>
            <w:sz w:val="28"/>
            <w:szCs w:val="28"/>
          </w:rPr>
          <w:t>Расчетной ведомости</w:t>
        </w:r>
      </w:hyperlink>
      <w:r w:rsidRPr="00BF7532">
        <w:rPr>
          <w:rFonts w:ascii="Times New Roman" w:hAnsi="Times New Roman" w:cs="Times New Roman"/>
          <w:sz w:val="28"/>
          <w:szCs w:val="28"/>
        </w:rPr>
        <w:t xml:space="preserve"> (ф. 0504402)» заменить словами «Расчетно-платежной ведомости (ф.0504401)».</w:t>
      </w:r>
    </w:p>
    <w:p w14:paraId="15224422" w14:textId="1B9BE83C" w:rsidR="00D85C7D" w:rsidRPr="00BF7532" w:rsidRDefault="00D85C7D" w:rsidP="00BF7532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F7532">
        <w:rPr>
          <w:rFonts w:ascii="Times New Roman" w:hAnsi="Times New Roman" w:cs="Times New Roman"/>
          <w:sz w:val="28"/>
          <w:szCs w:val="28"/>
        </w:rPr>
        <w:t>Приложение №</w:t>
      </w:r>
      <w:r w:rsidR="008020EE" w:rsidRPr="00BF7532">
        <w:rPr>
          <w:rFonts w:ascii="Times New Roman" w:hAnsi="Times New Roman" w:cs="Times New Roman"/>
          <w:sz w:val="28"/>
          <w:szCs w:val="28"/>
        </w:rPr>
        <w:t xml:space="preserve"> </w:t>
      </w:r>
      <w:r w:rsidR="007159AA" w:rsidRPr="00BF7532">
        <w:rPr>
          <w:rFonts w:ascii="Times New Roman" w:hAnsi="Times New Roman" w:cs="Times New Roman"/>
          <w:sz w:val="28"/>
          <w:szCs w:val="28"/>
        </w:rPr>
        <w:t>3</w:t>
      </w:r>
      <w:r w:rsidRPr="00BF7532">
        <w:rPr>
          <w:rFonts w:ascii="Times New Roman" w:hAnsi="Times New Roman" w:cs="Times New Roman"/>
          <w:sz w:val="28"/>
          <w:szCs w:val="28"/>
        </w:rPr>
        <w:t xml:space="preserve"> к </w:t>
      </w:r>
      <w:r w:rsidR="008020EE" w:rsidRPr="00BF7532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BF7532">
        <w:rPr>
          <w:rFonts w:ascii="Times New Roman" w:hAnsi="Times New Roman" w:cs="Times New Roman"/>
          <w:sz w:val="28"/>
          <w:szCs w:val="28"/>
        </w:rPr>
        <w:t>учетной политике изложить в новой редакции, согласно приложени</w:t>
      </w:r>
      <w:r w:rsidR="007159AA" w:rsidRPr="00BF7532">
        <w:rPr>
          <w:rFonts w:ascii="Times New Roman" w:hAnsi="Times New Roman" w:cs="Times New Roman"/>
          <w:sz w:val="28"/>
          <w:szCs w:val="28"/>
        </w:rPr>
        <w:t>ю</w:t>
      </w:r>
      <w:r w:rsidRPr="00BF7532">
        <w:rPr>
          <w:rFonts w:ascii="Times New Roman" w:hAnsi="Times New Roman" w:cs="Times New Roman"/>
          <w:sz w:val="28"/>
          <w:szCs w:val="28"/>
        </w:rPr>
        <w:t xml:space="preserve"> №</w:t>
      </w:r>
      <w:r w:rsidR="007159AA" w:rsidRPr="00BF7532">
        <w:rPr>
          <w:rFonts w:ascii="Times New Roman" w:hAnsi="Times New Roman" w:cs="Times New Roman"/>
          <w:sz w:val="28"/>
          <w:szCs w:val="28"/>
        </w:rPr>
        <w:t xml:space="preserve"> 1</w:t>
      </w:r>
      <w:r w:rsidRPr="00BF7532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  <w:r w:rsidR="006222EB" w:rsidRPr="00BF75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5B599" w14:textId="70A6EA68" w:rsidR="007159AA" w:rsidRPr="00BF7532" w:rsidRDefault="008020EE" w:rsidP="00BF7532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F7532">
        <w:rPr>
          <w:rFonts w:ascii="Times New Roman" w:hAnsi="Times New Roman" w:cs="Times New Roman"/>
          <w:sz w:val="28"/>
          <w:szCs w:val="28"/>
        </w:rPr>
        <w:t>Строку 18 Приложения № 4 к единой учетной политике дополнить словами «- Журнал операций по исправлению ошибок прошлых лет;</w:t>
      </w:r>
      <w:r w:rsidR="002F616F" w:rsidRPr="00BF7532">
        <w:rPr>
          <w:rFonts w:ascii="Times New Roman" w:hAnsi="Times New Roman" w:cs="Times New Roman"/>
          <w:sz w:val="28"/>
          <w:szCs w:val="28"/>
        </w:rPr>
        <w:t xml:space="preserve"> </w:t>
      </w:r>
      <w:r w:rsidRPr="00BF7532">
        <w:rPr>
          <w:rFonts w:ascii="Times New Roman" w:hAnsi="Times New Roman" w:cs="Times New Roman"/>
          <w:sz w:val="28"/>
          <w:szCs w:val="28"/>
        </w:rPr>
        <w:t xml:space="preserve">- Журнал операций </w:t>
      </w:r>
      <w:proofErr w:type="spellStart"/>
      <w:r w:rsidRPr="00BF7532">
        <w:rPr>
          <w:rFonts w:ascii="Times New Roman" w:hAnsi="Times New Roman" w:cs="Times New Roman"/>
          <w:sz w:val="28"/>
          <w:szCs w:val="28"/>
        </w:rPr>
        <w:t>межотчетного</w:t>
      </w:r>
      <w:proofErr w:type="spellEnd"/>
      <w:r w:rsidRPr="00BF7532">
        <w:rPr>
          <w:rFonts w:ascii="Times New Roman" w:hAnsi="Times New Roman" w:cs="Times New Roman"/>
          <w:sz w:val="28"/>
          <w:szCs w:val="28"/>
        </w:rPr>
        <w:t xml:space="preserve"> периода.»</w:t>
      </w:r>
    </w:p>
    <w:p w14:paraId="423B707F" w14:textId="58397171" w:rsidR="002F616F" w:rsidRPr="002F616F" w:rsidRDefault="002F616F" w:rsidP="00BF7532">
      <w:pPr>
        <w:pStyle w:val="a4"/>
        <w:spacing w:line="360" w:lineRule="auto"/>
        <w:ind w:firstLine="675"/>
        <w:jc w:val="both"/>
        <w:rPr>
          <w:sz w:val="28"/>
          <w:szCs w:val="28"/>
        </w:rPr>
      </w:pPr>
      <w:r w:rsidRPr="00BF7532">
        <w:rPr>
          <w:rFonts w:ascii="Times New Roman" w:hAnsi="Times New Roman" w:cs="Times New Roman"/>
          <w:sz w:val="28"/>
          <w:szCs w:val="28"/>
        </w:rPr>
        <w:t>Приложение № 4 к единой учетной политике дополнить строкой 28</w:t>
      </w:r>
      <w:r w:rsidRPr="002F616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30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582"/>
        <w:gridCol w:w="1298"/>
        <w:gridCol w:w="5251"/>
        <w:gridCol w:w="1649"/>
        <w:gridCol w:w="599"/>
      </w:tblGrid>
      <w:tr w:rsidR="00607CF8" w:rsidRPr="002F616F" w14:paraId="05357596" w14:textId="77777777" w:rsidTr="00607CF8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5A4E344C" w14:textId="77777777" w:rsidR="002F616F" w:rsidRPr="00BF7532" w:rsidRDefault="002F616F" w:rsidP="002F61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5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82" w:type="dxa"/>
          </w:tcPr>
          <w:p w14:paraId="05393562" w14:textId="77777777" w:rsidR="002F616F" w:rsidRPr="00BF7532" w:rsidRDefault="002F616F" w:rsidP="002F61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5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98" w:type="dxa"/>
          </w:tcPr>
          <w:p w14:paraId="7EC1A80C" w14:textId="77777777" w:rsidR="002F616F" w:rsidRPr="00BF7532" w:rsidRDefault="002F616F" w:rsidP="002F61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532">
              <w:rPr>
                <w:rFonts w:ascii="Times New Roman" w:hAnsi="Times New Roman" w:cs="Times New Roman"/>
                <w:sz w:val="28"/>
                <w:szCs w:val="28"/>
              </w:rPr>
              <w:t>0504094</w:t>
            </w:r>
          </w:p>
        </w:tc>
        <w:tc>
          <w:tcPr>
            <w:tcW w:w="5251" w:type="dxa"/>
          </w:tcPr>
          <w:p w14:paraId="6658BE15" w14:textId="77777777" w:rsidR="002F616F" w:rsidRPr="00BF7532" w:rsidRDefault="002F616F" w:rsidP="002F61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532">
              <w:rPr>
                <w:rFonts w:ascii="Times New Roman" w:hAnsi="Times New Roman" w:cs="Times New Roman"/>
                <w:sz w:val="28"/>
                <w:szCs w:val="28"/>
              </w:rPr>
              <w:t>Ведомость дополнительных доходов физических лиц, облагаемых НДФЛ, страховыми взносами</w:t>
            </w:r>
          </w:p>
        </w:tc>
        <w:tc>
          <w:tcPr>
            <w:tcW w:w="1649" w:type="dxa"/>
          </w:tcPr>
          <w:p w14:paraId="758110DB" w14:textId="77777777" w:rsidR="002F616F" w:rsidRPr="00BF7532" w:rsidRDefault="002F616F" w:rsidP="002F61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53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</w:tcPr>
          <w:p w14:paraId="73708A9B" w14:textId="77777777" w:rsidR="002F616F" w:rsidRPr="00BF7532" w:rsidRDefault="002F616F" w:rsidP="002F61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24FA0" w14:textId="77777777" w:rsidR="002F616F" w:rsidRPr="00BF7532" w:rsidRDefault="002F616F" w:rsidP="002F61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5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37E44847" w14:textId="5FDF3CFA" w:rsidR="00FB7D55" w:rsidRPr="00BF7532" w:rsidRDefault="00FB7D55" w:rsidP="00FB7D55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55">
        <w:rPr>
          <w:rFonts w:ascii="Times New Roman" w:hAnsi="Times New Roman" w:cs="Times New Roman"/>
          <w:sz w:val="28"/>
          <w:szCs w:val="28"/>
          <w:lang w:val="ru-RU"/>
        </w:rPr>
        <w:t>1.10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пункте 3.1. Приложения </w:t>
      </w:r>
      <w:r w:rsidRPr="00BF7532">
        <w:rPr>
          <w:rFonts w:ascii="Times New Roman" w:hAnsi="Times New Roman" w:cs="Times New Roman"/>
          <w:sz w:val="28"/>
          <w:szCs w:val="28"/>
          <w:lang w:val="ru-RU"/>
        </w:rPr>
        <w:t>№ 6 к единой учетной политике слова «ежемесячно» и «месяц» заменить словами «ежегодно» и «год» соответственно.</w:t>
      </w:r>
    </w:p>
    <w:p w14:paraId="12333610" w14:textId="35345065" w:rsidR="00FB7D55" w:rsidRPr="00BF7532" w:rsidRDefault="00FB7D55" w:rsidP="00FB7D55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7532">
        <w:rPr>
          <w:rFonts w:ascii="Times New Roman" w:hAnsi="Times New Roman" w:cs="Times New Roman"/>
          <w:sz w:val="28"/>
          <w:szCs w:val="28"/>
          <w:lang w:val="ru-RU"/>
        </w:rPr>
        <w:t>1.11. В пункте 3.2. Приложения № 6 к единой учетной политике слово «месяца» заменить словом «года».</w:t>
      </w:r>
    </w:p>
    <w:p w14:paraId="32FD063D" w14:textId="647B8C7F" w:rsidR="00FB7D55" w:rsidRDefault="00FB7D55" w:rsidP="00FB7D55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7532">
        <w:rPr>
          <w:rFonts w:ascii="Times New Roman" w:hAnsi="Times New Roman" w:cs="Times New Roman"/>
          <w:sz w:val="28"/>
          <w:szCs w:val="28"/>
          <w:lang w:val="ru-RU"/>
        </w:rPr>
        <w:t>1.12. В пункте 4.3. Приложения № 6 к единой учетной политике слова «в первый рабочий день месяца,» заменить словами «на последний день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года.», слова «на который формируется резерв.» исключить.</w:t>
      </w:r>
    </w:p>
    <w:p w14:paraId="72C9D859" w14:textId="5C245F98" w:rsidR="00E4275A" w:rsidRPr="00FB7D55" w:rsidRDefault="00E4275A" w:rsidP="00FB7D55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1.13. </w:t>
      </w:r>
      <w:r w:rsidRPr="00E4275A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4275A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275A">
        <w:rPr>
          <w:rFonts w:ascii="Times New Roman" w:hAnsi="Times New Roman" w:cs="Times New Roman"/>
          <w:sz w:val="28"/>
          <w:szCs w:val="28"/>
          <w:lang w:val="ru-RU"/>
        </w:rPr>
        <w:t>к Порядку формирования и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275A">
        <w:rPr>
          <w:rFonts w:ascii="Times New Roman" w:hAnsi="Times New Roman" w:cs="Times New Roman"/>
          <w:sz w:val="28"/>
          <w:szCs w:val="28"/>
          <w:lang w:val="ru-RU"/>
        </w:rPr>
        <w:t>резервов предстоящих расходов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графах 4,5 слово «месяц» заменить словом «год».</w:t>
      </w:r>
    </w:p>
    <w:p w14:paraId="0A82297D" w14:textId="0B6B0B03" w:rsidR="00F06A72" w:rsidRPr="00FB7D55" w:rsidRDefault="00D85C7D" w:rsidP="00FB7D55">
      <w:pPr>
        <w:pStyle w:val="aa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FB7D55">
        <w:rPr>
          <w:sz w:val="28"/>
          <w:szCs w:val="28"/>
        </w:rPr>
        <w:t>Установить, что пункты 10 и 14 Единой учетной политики действуют до реализации организационно - технической возможности формирования и хранения электронных документов в электронном виде.</w:t>
      </w:r>
    </w:p>
    <w:p w14:paraId="40EA0C5B" w14:textId="77777777" w:rsidR="00F06A72" w:rsidRDefault="00B24702" w:rsidP="000F16A7">
      <w:pPr>
        <w:pStyle w:val="aa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F06A72">
        <w:rPr>
          <w:sz w:val="28"/>
          <w:szCs w:val="28"/>
        </w:rPr>
        <w:t xml:space="preserve">Довести до главного бухгалтера и всех </w:t>
      </w:r>
      <w:r w:rsidR="00C55FC3" w:rsidRPr="00F06A72">
        <w:rPr>
          <w:sz w:val="28"/>
          <w:szCs w:val="28"/>
        </w:rPr>
        <w:t>сотрудников</w:t>
      </w:r>
      <w:r w:rsidRPr="00F06A72">
        <w:rPr>
          <w:sz w:val="28"/>
          <w:szCs w:val="28"/>
        </w:rPr>
        <w:t xml:space="preserve"> соответствующие документы, необходимые для обеспечения реализации </w:t>
      </w:r>
      <w:r w:rsidR="00F06A72" w:rsidRPr="00F06A72">
        <w:rPr>
          <w:sz w:val="28"/>
          <w:szCs w:val="28"/>
        </w:rPr>
        <w:t xml:space="preserve">единой </w:t>
      </w:r>
      <w:r w:rsidRPr="00F06A72">
        <w:rPr>
          <w:sz w:val="28"/>
          <w:szCs w:val="28"/>
        </w:rPr>
        <w:t>учетной политики и организации бухгалтерского учета.</w:t>
      </w:r>
    </w:p>
    <w:p w14:paraId="11F1B4AD" w14:textId="6DE8D992" w:rsidR="00B24702" w:rsidRPr="00F06A72" w:rsidRDefault="00B24702" w:rsidP="000F16A7">
      <w:pPr>
        <w:pStyle w:val="aa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F06A72">
        <w:rPr>
          <w:sz w:val="28"/>
          <w:szCs w:val="28"/>
        </w:rPr>
        <w:t>Опубликовать основные положения учетной политики на официальном сайте Администрации городского округа Октябрьск Самарской области в разделе Централизованная бухгалтерия.</w:t>
      </w:r>
    </w:p>
    <w:p w14:paraId="00ACFF28" w14:textId="77777777" w:rsidR="00B24702" w:rsidRPr="00790E4D" w:rsidRDefault="00B24702" w:rsidP="00B24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4. Контроль за исполнением приказа оставляю за собой.</w:t>
      </w:r>
    </w:p>
    <w:p w14:paraId="39D0AE97" w14:textId="77777777" w:rsidR="00B24702" w:rsidRDefault="00B24702" w:rsidP="00B24702">
      <w:pPr>
        <w:rPr>
          <w:lang w:val="ru-RU"/>
        </w:rPr>
      </w:pPr>
    </w:p>
    <w:p w14:paraId="15C696BC" w14:textId="77777777" w:rsidR="00B24702" w:rsidRPr="009025E4" w:rsidRDefault="00B24702" w:rsidP="00B2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5E4">
        <w:rPr>
          <w:rFonts w:ascii="Times New Roman" w:hAnsi="Times New Roman" w:cs="Times New Roman"/>
          <w:sz w:val="28"/>
          <w:szCs w:val="28"/>
          <w:lang w:val="ru-RU"/>
        </w:rPr>
        <w:t xml:space="preserve">Директор                                           ____________             </w:t>
      </w:r>
      <w:r w:rsidRPr="009025E4">
        <w:rPr>
          <w:rFonts w:ascii="Times New Roman" w:hAnsi="Times New Roman" w:cs="Times New Roman"/>
          <w:sz w:val="28"/>
          <w:szCs w:val="28"/>
          <w:u w:val="single"/>
          <w:lang w:val="ru-RU"/>
        </w:rPr>
        <w:t>Н.А. Романова</w:t>
      </w:r>
    </w:p>
    <w:p w14:paraId="7E916B2E" w14:textId="77777777" w:rsidR="00B24702" w:rsidRDefault="00B24702" w:rsidP="00B2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</w:t>
      </w:r>
      <w:r w:rsidRPr="003E36E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(расшифровка подписи)</w:t>
      </w:r>
    </w:p>
    <w:p w14:paraId="2BC9CF74" w14:textId="77777777" w:rsidR="00B24702" w:rsidRDefault="00B24702" w:rsidP="00B24702">
      <w:pPr>
        <w:rPr>
          <w:lang w:val="ru-RU"/>
        </w:rPr>
      </w:pPr>
    </w:p>
    <w:p w14:paraId="782865D6" w14:textId="77777777" w:rsidR="00B24702" w:rsidRDefault="00B24702" w:rsidP="00B24702">
      <w:pPr>
        <w:rPr>
          <w:lang w:val="ru-RU"/>
        </w:rPr>
      </w:pPr>
    </w:p>
    <w:p w14:paraId="40D7B4A2" w14:textId="77777777" w:rsidR="003327AF" w:rsidRPr="00234B17" w:rsidRDefault="00B24702" w:rsidP="004E539D">
      <w:pPr>
        <w:spacing w:line="36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приказом ознакомлены:</w:t>
      </w:r>
    </w:p>
    <w:sectPr w:rsidR="003327AF" w:rsidRPr="00234B17" w:rsidSect="002F616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711"/>
    <w:multiLevelType w:val="multilevel"/>
    <w:tmpl w:val="EC087E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1" w15:restartNumberingAfterBreak="0">
    <w:nsid w:val="0F776C34"/>
    <w:multiLevelType w:val="multilevel"/>
    <w:tmpl w:val="BE68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6E214172"/>
    <w:multiLevelType w:val="hybridMultilevel"/>
    <w:tmpl w:val="20C8ECEC"/>
    <w:lvl w:ilvl="0" w:tplc="7B76E6EA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78A76E70"/>
    <w:multiLevelType w:val="hybridMultilevel"/>
    <w:tmpl w:val="B9AA2E68"/>
    <w:lvl w:ilvl="0" w:tplc="8DFA2EBE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702"/>
    <w:rsid w:val="000441D2"/>
    <w:rsid w:val="0011216D"/>
    <w:rsid w:val="00166789"/>
    <w:rsid w:val="00234B17"/>
    <w:rsid w:val="00236CBA"/>
    <w:rsid w:val="002A7DA1"/>
    <w:rsid w:val="002F616F"/>
    <w:rsid w:val="00305737"/>
    <w:rsid w:val="003315BA"/>
    <w:rsid w:val="003327AF"/>
    <w:rsid w:val="003500D3"/>
    <w:rsid w:val="00356D83"/>
    <w:rsid w:val="0036006A"/>
    <w:rsid w:val="003747A0"/>
    <w:rsid w:val="0037744D"/>
    <w:rsid w:val="004207D3"/>
    <w:rsid w:val="00483FBA"/>
    <w:rsid w:val="004E539D"/>
    <w:rsid w:val="00543781"/>
    <w:rsid w:val="00575DCD"/>
    <w:rsid w:val="00607CF8"/>
    <w:rsid w:val="006222EB"/>
    <w:rsid w:val="00695844"/>
    <w:rsid w:val="0070545F"/>
    <w:rsid w:val="007159AA"/>
    <w:rsid w:val="0078107C"/>
    <w:rsid w:val="007A22FD"/>
    <w:rsid w:val="007A4872"/>
    <w:rsid w:val="007C12B0"/>
    <w:rsid w:val="008020EE"/>
    <w:rsid w:val="0086153B"/>
    <w:rsid w:val="008E35AF"/>
    <w:rsid w:val="00903A2C"/>
    <w:rsid w:val="00962D58"/>
    <w:rsid w:val="00965D98"/>
    <w:rsid w:val="00997473"/>
    <w:rsid w:val="009D778C"/>
    <w:rsid w:val="009F73F9"/>
    <w:rsid w:val="00A1728F"/>
    <w:rsid w:val="00A53217"/>
    <w:rsid w:val="00AC2532"/>
    <w:rsid w:val="00B170EB"/>
    <w:rsid w:val="00B2283B"/>
    <w:rsid w:val="00B24702"/>
    <w:rsid w:val="00B4497C"/>
    <w:rsid w:val="00B502DA"/>
    <w:rsid w:val="00BA20F1"/>
    <w:rsid w:val="00BF7532"/>
    <w:rsid w:val="00C55FC3"/>
    <w:rsid w:val="00C7283B"/>
    <w:rsid w:val="00CD703C"/>
    <w:rsid w:val="00CF63DB"/>
    <w:rsid w:val="00D85C7D"/>
    <w:rsid w:val="00E066F8"/>
    <w:rsid w:val="00E4275A"/>
    <w:rsid w:val="00EF6FFC"/>
    <w:rsid w:val="00F06A72"/>
    <w:rsid w:val="00F104B8"/>
    <w:rsid w:val="00F81959"/>
    <w:rsid w:val="00FB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53B7"/>
  <w15:docId w15:val="{0C52B8B3-D0DC-4748-B680-6300958B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02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24702"/>
    <w:pPr>
      <w:framePr w:w="3593" w:h="3766" w:hRule="exact" w:hSpace="180" w:wrap="auto" w:vAnchor="text" w:hAnchor="page" w:x="1729"/>
      <w:spacing w:after="0" w:line="240" w:lineRule="auto"/>
      <w:jc w:val="center"/>
    </w:pPr>
    <w:rPr>
      <w:rFonts w:cs="Times New Roman"/>
      <w:b/>
      <w:bCs/>
      <w:caps/>
      <w:sz w:val="26"/>
      <w:szCs w:val="26"/>
      <w:lang w:val="ru-RU" w:eastAsia="ru-RU"/>
    </w:rPr>
  </w:style>
  <w:style w:type="character" w:customStyle="1" w:styleId="30">
    <w:name w:val="Основной текст 3 Знак"/>
    <w:basedOn w:val="a0"/>
    <w:link w:val="3"/>
    <w:rsid w:val="00B24702"/>
    <w:rPr>
      <w:rFonts w:ascii="Calibri" w:eastAsia="Times New Roman" w:hAnsi="Calibri" w:cs="Times New Roman"/>
      <w:b/>
      <w:bCs/>
      <w:caps/>
      <w:sz w:val="26"/>
      <w:szCs w:val="26"/>
      <w:lang w:eastAsia="ru-RU"/>
    </w:rPr>
  </w:style>
  <w:style w:type="character" w:styleId="a3">
    <w:name w:val="Hyperlink"/>
    <w:basedOn w:val="a0"/>
    <w:semiHidden/>
    <w:rsid w:val="00B2470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65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uiPriority w:val="99"/>
    <w:rsid w:val="00965D98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B2283B"/>
    <w:pPr>
      <w:spacing w:after="0" w:line="240" w:lineRule="auto"/>
    </w:pPr>
  </w:style>
  <w:style w:type="character" w:customStyle="1" w:styleId="doctextviewtypehighlight">
    <w:name w:val="doc__text_viewtype_highlight"/>
    <w:basedOn w:val="a0"/>
    <w:rsid w:val="00A1728F"/>
  </w:style>
  <w:style w:type="paragraph" w:customStyle="1" w:styleId="copyright-info">
    <w:name w:val="copyright-info"/>
    <w:basedOn w:val="a"/>
    <w:rsid w:val="00A172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Знак Знак2"/>
    <w:basedOn w:val="a"/>
    <w:rsid w:val="008E35A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5">
    <w:name w:val="annotation reference"/>
    <w:basedOn w:val="a0"/>
    <w:uiPriority w:val="99"/>
    <w:semiHidden/>
    <w:unhideWhenUsed/>
    <w:rsid w:val="008E35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35A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35A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5AF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11216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9F73F9"/>
    <w:rPr>
      <w:rFonts w:ascii="Calibri" w:eastAsia="Times New Roman" w:hAnsi="Calibri" w:cs="Calibri"/>
      <w:b/>
      <w:bCs/>
      <w:lang w:val="en-US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9F73F9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62627&amp;dst=101477" TargetMode="External"/><Relationship Id="rId5" Type="http://schemas.openxmlformats.org/officeDocument/2006/relationships/hyperlink" Target="mailto:mku.cbmu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Фимушкина</dc:creator>
  <cp:lastModifiedBy>Муравьева</cp:lastModifiedBy>
  <cp:revision>56</cp:revision>
  <dcterms:created xsi:type="dcterms:W3CDTF">2022-02-02T08:57:00Z</dcterms:created>
  <dcterms:modified xsi:type="dcterms:W3CDTF">2023-01-24T06:51:00Z</dcterms:modified>
</cp:coreProperties>
</file>