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7D7" w:rsidRPr="0058433A" w:rsidRDefault="00FF17D7" w:rsidP="00FF17D7">
      <w:pPr>
        <w:autoSpaceDE w:val="0"/>
        <w:autoSpaceDN w:val="0"/>
        <w:adjustRightInd w:val="0"/>
        <w:spacing w:after="0" w:line="240" w:lineRule="auto"/>
        <w:ind w:left="9923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Par42"/>
      <w:bookmarkEnd w:id="0"/>
      <w:r w:rsidRPr="0058433A">
        <w:rPr>
          <w:rFonts w:ascii="Times New Roman" w:eastAsia="Times New Roman" w:hAnsi="Times New Roman" w:cs="Times New Roman"/>
          <w:sz w:val="28"/>
          <w:szCs w:val="28"/>
        </w:rPr>
        <w:t>ПРИЛОЖЕНИЕ</w:t>
      </w:r>
      <w:r w:rsidR="00841D5F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</w:p>
    <w:p w:rsidR="00FF17D7" w:rsidRPr="0058433A" w:rsidRDefault="00FF17D7" w:rsidP="00FF17D7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left="992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8433A">
        <w:rPr>
          <w:rFonts w:ascii="Times New Roman" w:eastAsia="Times New Roman" w:hAnsi="Times New Roman" w:cs="Times New Roman"/>
          <w:sz w:val="28"/>
          <w:szCs w:val="28"/>
        </w:rPr>
        <w:t>к постановлению Администрации</w:t>
      </w:r>
    </w:p>
    <w:p w:rsidR="00FF17D7" w:rsidRDefault="00FF17D7" w:rsidP="00FF17D7">
      <w:pPr>
        <w:autoSpaceDE w:val="0"/>
        <w:autoSpaceDN w:val="0"/>
        <w:adjustRightInd w:val="0"/>
        <w:spacing w:after="0" w:line="240" w:lineRule="auto"/>
        <w:ind w:left="992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8433A">
        <w:rPr>
          <w:rFonts w:ascii="Times New Roman" w:eastAsia="Times New Roman" w:hAnsi="Times New Roman" w:cs="Times New Roman"/>
          <w:sz w:val="28"/>
          <w:szCs w:val="28"/>
        </w:rPr>
        <w:t>городского округа Октябрьск</w:t>
      </w:r>
    </w:p>
    <w:p w:rsidR="00841D5F" w:rsidRPr="0058433A" w:rsidRDefault="00841D5F" w:rsidP="00FF17D7">
      <w:pPr>
        <w:autoSpaceDE w:val="0"/>
        <w:autoSpaceDN w:val="0"/>
        <w:adjustRightInd w:val="0"/>
        <w:spacing w:after="0" w:line="240" w:lineRule="auto"/>
        <w:ind w:left="992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Самарской области</w:t>
      </w:r>
    </w:p>
    <w:p w:rsidR="00FF17D7" w:rsidRPr="0058433A" w:rsidRDefault="00FF17D7" w:rsidP="00FF17D7">
      <w:pPr>
        <w:autoSpaceDE w:val="0"/>
        <w:autoSpaceDN w:val="0"/>
        <w:adjustRightInd w:val="0"/>
        <w:spacing w:after="0" w:line="240" w:lineRule="auto"/>
        <w:ind w:left="992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8433A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391688">
        <w:rPr>
          <w:rFonts w:ascii="Times New Roman" w:eastAsia="Times New Roman" w:hAnsi="Times New Roman" w:cs="Times New Roman"/>
          <w:sz w:val="28"/>
          <w:szCs w:val="28"/>
        </w:rPr>
        <w:t>19.06.2019</w:t>
      </w:r>
      <w:bookmarkStart w:id="1" w:name="_GoBack"/>
      <w:bookmarkEnd w:id="1"/>
      <w:r w:rsidRPr="0058433A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391688">
        <w:rPr>
          <w:rFonts w:ascii="Times New Roman" w:eastAsia="Times New Roman" w:hAnsi="Times New Roman" w:cs="Times New Roman"/>
          <w:sz w:val="28"/>
          <w:szCs w:val="28"/>
        </w:rPr>
        <w:t>636</w:t>
      </w:r>
    </w:p>
    <w:p w:rsidR="00FF17D7" w:rsidRPr="009B4DC7" w:rsidRDefault="00FF17D7" w:rsidP="00FF17D7">
      <w:pPr>
        <w:pStyle w:val="ConsPlusNormal"/>
        <w:jc w:val="center"/>
        <w:outlineLvl w:val="1"/>
        <w:rPr>
          <w:rFonts w:ascii="Times New Roman" w:hAnsi="Times New Roman" w:cs="Times New Roman"/>
          <w:sz w:val="28"/>
        </w:rPr>
      </w:pPr>
    </w:p>
    <w:p w:rsidR="009B4DC7" w:rsidRDefault="009B4DC7" w:rsidP="00FF17D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</w:rPr>
      </w:pPr>
      <w:r w:rsidRPr="009B4DC7">
        <w:rPr>
          <w:rFonts w:ascii="Times New Roman" w:hAnsi="Times New Roman" w:cs="Times New Roman"/>
          <w:b/>
          <w:sz w:val="28"/>
        </w:rPr>
        <w:t>План мероприятий («дорожн</w:t>
      </w:r>
      <w:r w:rsidR="009C0E5B">
        <w:rPr>
          <w:rFonts w:ascii="Times New Roman" w:hAnsi="Times New Roman" w:cs="Times New Roman"/>
          <w:b/>
          <w:sz w:val="28"/>
        </w:rPr>
        <w:t>ая</w:t>
      </w:r>
      <w:r w:rsidRPr="009B4DC7">
        <w:rPr>
          <w:rFonts w:ascii="Times New Roman" w:hAnsi="Times New Roman" w:cs="Times New Roman"/>
          <w:b/>
          <w:sz w:val="28"/>
        </w:rPr>
        <w:t xml:space="preserve"> карт</w:t>
      </w:r>
      <w:r w:rsidR="009C0E5B">
        <w:rPr>
          <w:rFonts w:ascii="Times New Roman" w:hAnsi="Times New Roman" w:cs="Times New Roman"/>
          <w:b/>
          <w:sz w:val="28"/>
        </w:rPr>
        <w:t>а</w:t>
      </w:r>
      <w:r w:rsidRPr="009B4DC7">
        <w:rPr>
          <w:rFonts w:ascii="Times New Roman" w:hAnsi="Times New Roman" w:cs="Times New Roman"/>
          <w:b/>
          <w:sz w:val="28"/>
        </w:rPr>
        <w:t xml:space="preserve">») </w:t>
      </w:r>
    </w:p>
    <w:p w:rsidR="009B4DC7" w:rsidRDefault="009B4DC7" w:rsidP="00FF17D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</w:rPr>
      </w:pPr>
      <w:r w:rsidRPr="009B4DC7">
        <w:rPr>
          <w:rFonts w:ascii="Times New Roman" w:hAnsi="Times New Roman" w:cs="Times New Roman"/>
          <w:b/>
          <w:sz w:val="28"/>
        </w:rPr>
        <w:t xml:space="preserve">по перспективному  развитию детских школ искусств </w:t>
      </w:r>
    </w:p>
    <w:p w:rsidR="00FF17D7" w:rsidRPr="009B4DC7" w:rsidRDefault="009B4DC7" w:rsidP="00FF17D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</w:rPr>
      </w:pPr>
      <w:r w:rsidRPr="009B4DC7">
        <w:rPr>
          <w:rFonts w:ascii="Times New Roman" w:hAnsi="Times New Roman" w:cs="Times New Roman"/>
          <w:b/>
          <w:sz w:val="28"/>
        </w:rPr>
        <w:t>городского округа Октябрьск Самарской области на 2019-2022 г</w:t>
      </w:r>
      <w:r w:rsidR="009C0E5B">
        <w:rPr>
          <w:rFonts w:ascii="Times New Roman" w:hAnsi="Times New Roman" w:cs="Times New Roman"/>
          <w:b/>
          <w:sz w:val="28"/>
        </w:rPr>
        <w:t>оды</w:t>
      </w:r>
    </w:p>
    <w:p w:rsidR="009B4DC7" w:rsidRPr="009B4DC7" w:rsidRDefault="009B4DC7" w:rsidP="00FF17D7">
      <w:pPr>
        <w:pStyle w:val="ConsPlusNormal"/>
        <w:jc w:val="center"/>
        <w:outlineLvl w:val="1"/>
        <w:rPr>
          <w:rFonts w:ascii="Times New Roman" w:hAnsi="Times New Roman" w:cs="Times New Roman"/>
          <w:sz w:val="28"/>
        </w:rPr>
      </w:pPr>
    </w:p>
    <w:p w:rsidR="004B2DF5" w:rsidRPr="00FF17D7" w:rsidRDefault="004F7812" w:rsidP="00FF17D7">
      <w:pPr>
        <w:pStyle w:val="ConsPlusNormal"/>
        <w:jc w:val="center"/>
        <w:outlineLvl w:val="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="004B2DF5" w:rsidRPr="00FF17D7">
        <w:rPr>
          <w:rFonts w:ascii="Times New Roman" w:hAnsi="Times New Roman" w:cs="Times New Roman"/>
          <w:sz w:val="28"/>
        </w:rPr>
        <w:t>. Результативность основных видов деятельности ДШИ</w:t>
      </w:r>
    </w:p>
    <w:p w:rsidR="004B2DF5" w:rsidRPr="009B4DC7" w:rsidRDefault="004B2DF5" w:rsidP="00FF17D7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22"/>
        <w:gridCol w:w="1276"/>
        <w:gridCol w:w="1134"/>
        <w:gridCol w:w="1134"/>
        <w:gridCol w:w="1134"/>
        <w:gridCol w:w="1134"/>
        <w:gridCol w:w="1134"/>
      </w:tblGrid>
      <w:tr w:rsidR="00FF17D7" w:rsidRPr="009E4049" w:rsidTr="00515071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7D7" w:rsidRPr="00515071" w:rsidRDefault="00FF17D7" w:rsidP="00FF17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515071">
              <w:rPr>
                <w:rFonts w:ascii="Times New Roman" w:hAnsi="Times New Roman" w:cs="Times New Roman"/>
                <w:sz w:val="24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7D7" w:rsidRPr="00515071" w:rsidRDefault="00FF17D7" w:rsidP="00FF17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515071">
              <w:rPr>
                <w:rFonts w:ascii="Times New Roman" w:hAnsi="Times New Roman" w:cs="Times New Roman"/>
                <w:sz w:val="24"/>
              </w:rPr>
              <w:t>Единицы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7D7" w:rsidRPr="00515071" w:rsidRDefault="00FF17D7" w:rsidP="00FF17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515071">
              <w:rPr>
                <w:rFonts w:ascii="Times New Roman" w:hAnsi="Times New Roman" w:cs="Times New Roman"/>
                <w:sz w:val="24"/>
              </w:rPr>
              <w:t>2016</w:t>
            </w:r>
            <w:r w:rsidRPr="00515071">
              <w:rPr>
                <w:rStyle w:val="ab"/>
                <w:rFonts w:ascii="Times New Roman" w:hAnsi="Times New Roman" w:cs="Times New Roman"/>
                <w:sz w:val="24"/>
              </w:rPr>
              <w:footnoteReference w:id="1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7D7" w:rsidRPr="00515071" w:rsidRDefault="00FF17D7" w:rsidP="00FF17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515071">
              <w:rPr>
                <w:rFonts w:ascii="Times New Roman" w:hAnsi="Times New Roman" w:cs="Times New Roman"/>
                <w:sz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7D7" w:rsidRPr="00515071" w:rsidRDefault="00FF17D7" w:rsidP="00FF17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515071">
              <w:rPr>
                <w:rFonts w:ascii="Times New Roman" w:hAnsi="Times New Roman" w:cs="Times New Roman"/>
                <w:sz w:val="2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7D7" w:rsidRPr="00515071" w:rsidRDefault="00FF17D7" w:rsidP="00FF17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515071">
              <w:rPr>
                <w:rFonts w:ascii="Times New Roman" w:hAnsi="Times New Roman" w:cs="Times New Roman"/>
                <w:sz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7D7" w:rsidRPr="00515071" w:rsidRDefault="00FF17D7" w:rsidP="00FF17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515071">
              <w:rPr>
                <w:rFonts w:ascii="Times New Roman" w:hAnsi="Times New Roman" w:cs="Times New Roman"/>
                <w:sz w:val="24"/>
              </w:rPr>
              <w:t>2022</w:t>
            </w:r>
          </w:p>
        </w:tc>
      </w:tr>
      <w:tr w:rsidR="00FF17D7" w:rsidRPr="009E4049" w:rsidTr="00515071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D7" w:rsidRPr="00515071" w:rsidRDefault="00FF17D7" w:rsidP="00B60A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bookmarkStart w:id="2" w:name="Par52"/>
            <w:bookmarkEnd w:id="2"/>
            <w:r w:rsidRPr="00515071">
              <w:rPr>
                <w:rFonts w:ascii="Times New Roman" w:hAnsi="Times New Roman" w:cs="Times New Roman"/>
                <w:sz w:val="24"/>
              </w:rPr>
              <w:t>1. Доля детей в возрасте от 5 до 18 лет включительно, обучающихся в ДШИ по дополнительным общеобразовательным программам в области искусств (предпрофессиональным и общеразвивающим), от общего количества детей данного возраста в</w:t>
            </w:r>
            <w:r w:rsidR="00B60A54">
              <w:rPr>
                <w:rFonts w:ascii="Times New Roman" w:hAnsi="Times New Roman" w:cs="Times New Roman"/>
                <w:sz w:val="24"/>
              </w:rPr>
              <w:t xml:space="preserve"> городском округе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D7" w:rsidRPr="00515071" w:rsidRDefault="00FF17D7" w:rsidP="00FF17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515071">
              <w:rPr>
                <w:rFonts w:ascii="Times New Roman" w:hAnsi="Times New Roman" w:cs="Times New Roman"/>
                <w:sz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D7" w:rsidRPr="00515071" w:rsidRDefault="00FF17D7" w:rsidP="00FF17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515071">
              <w:rPr>
                <w:rFonts w:ascii="Times New Roman" w:hAnsi="Times New Roman" w:cs="Times New Roman"/>
                <w:sz w:val="24"/>
              </w:rPr>
              <w:t>11,6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D7" w:rsidRPr="00515071" w:rsidRDefault="00FF17D7" w:rsidP="00FF17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515071">
              <w:rPr>
                <w:rFonts w:ascii="Times New Roman" w:hAnsi="Times New Roman" w:cs="Times New Roman"/>
                <w:sz w:val="24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D7" w:rsidRPr="00515071" w:rsidRDefault="00FF17D7" w:rsidP="00FF17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515071">
              <w:rPr>
                <w:rFonts w:ascii="Times New Roman" w:hAnsi="Times New Roman" w:cs="Times New Roman"/>
                <w:sz w:val="24"/>
              </w:rPr>
              <w:t>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D7" w:rsidRPr="00515071" w:rsidRDefault="00FF17D7" w:rsidP="00FF17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515071">
              <w:rPr>
                <w:rFonts w:ascii="Times New Roman" w:hAnsi="Times New Roman" w:cs="Times New Roman"/>
                <w:sz w:val="24"/>
              </w:rPr>
              <w:t>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D7" w:rsidRPr="00515071" w:rsidRDefault="00FF17D7" w:rsidP="00FF17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515071">
              <w:rPr>
                <w:rFonts w:ascii="Times New Roman" w:hAnsi="Times New Roman" w:cs="Times New Roman"/>
                <w:sz w:val="24"/>
              </w:rPr>
              <w:t>14,0</w:t>
            </w:r>
          </w:p>
        </w:tc>
      </w:tr>
      <w:tr w:rsidR="00FF17D7" w:rsidRPr="009E4049" w:rsidTr="00515071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D7" w:rsidRPr="00515071" w:rsidRDefault="00FF17D7" w:rsidP="006B75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bookmarkStart w:id="3" w:name="Par60"/>
            <w:bookmarkEnd w:id="3"/>
            <w:r w:rsidRPr="00515071">
              <w:rPr>
                <w:rFonts w:ascii="Times New Roman" w:hAnsi="Times New Roman" w:cs="Times New Roman"/>
                <w:sz w:val="24"/>
              </w:rPr>
              <w:t>2. Доля детей в возрасте от 7 до 15 лет включительно, обучающихся по предпрофессиональным образовательным программам в области искусств, от общего количества детей данного возраста в</w:t>
            </w:r>
            <w:r w:rsidR="006B7588">
              <w:rPr>
                <w:rFonts w:ascii="Times New Roman" w:hAnsi="Times New Roman" w:cs="Times New Roman"/>
                <w:sz w:val="24"/>
              </w:rPr>
              <w:t xml:space="preserve"> городском округе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D7" w:rsidRPr="00515071" w:rsidRDefault="00FF17D7" w:rsidP="00FF17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515071">
              <w:rPr>
                <w:rFonts w:ascii="Times New Roman" w:hAnsi="Times New Roman" w:cs="Times New Roman"/>
                <w:sz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D7" w:rsidRPr="00515071" w:rsidRDefault="00FF17D7" w:rsidP="00FF17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515071">
              <w:rPr>
                <w:rFonts w:ascii="Times New Roman" w:hAnsi="Times New Roman" w:cs="Times New Roman"/>
                <w:sz w:val="24"/>
              </w:rPr>
              <w:t>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D7" w:rsidRPr="00515071" w:rsidRDefault="00FF17D7" w:rsidP="00FF17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515071">
              <w:rPr>
                <w:rFonts w:ascii="Times New Roman" w:hAnsi="Times New Roman" w:cs="Times New Roman"/>
                <w:sz w:val="24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D7" w:rsidRPr="00515071" w:rsidRDefault="00FF17D7" w:rsidP="00FF17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515071">
              <w:rPr>
                <w:rFonts w:ascii="Times New Roman" w:hAnsi="Times New Roman" w:cs="Times New Roman"/>
                <w:sz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D7" w:rsidRPr="00515071" w:rsidRDefault="00FF17D7" w:rsidP="00FF17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515071">
              <w:rPr>
                <w:rFonts w:ascii="Times New Roman" w:hAnsi="Times New Roman" w:cs="Times New Roman"/>
                <w:sz w:val="24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D7" w:rsidRPr="00515071" w:rsidRDefault="00FF17D7" w:rsidP="00FF17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515071">
              <w:rPr>
                <w:rFonts w:ascii="Times New Roman" w:hAnsi="Times New Roman" w:cs="Times New Roman"/>
                <w:sz w:val="24"/>
              </w:rPr>
              <w:t>12,0</w:t>
            </w:r>
          </w:p>
        </w:tc>
      </w:tr>
      <w:tr w:rsidR="00FF17D7" w:rsidRPr="009E4049" w:rsidTr="00515071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D7" w:rsidRPr="00515071" w:rsidRDefault="00FF17D7" w:rsidP="00FF17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bookmarkStart w:id="4" w:name="Par68"/>
            <w:bookmarkEnd w:id="4"/>
            <w:r w:rsidRPr="00515071">
              <w:rPr>
                <w:rFonts w:ascii="Times New Roman" w:hAnsi="Times New Roman" w:cs="Times New Roman"/>
                <w:sz w:val="24"/>
              </w:rPr>
              <w:t>3. Конкурс при приеме детей в ДШИ на обучение по предпрофессиональным программам в области искусств за счет бюджетных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D7" w:rsidRPr="00515071" w:rsidRDefault="00FF17D7" w:rsidP="00FF17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515071">
              <w:rPr>
                <w:rFonts w:ascii="Times New Roman" w:hAnsi="Times New Roman" w:cs="Times New Roman"/>
                <w:sz w:val="24"/>
              </w:rPr>
              <w:t>чел. на 1 место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D7" w:rsidRPr="00515071" w:rsidRDefault="00FF17D7" w:rsidP="00FF17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515071">
              <w:rPr>
                <w:rFonts w:ascii="Times New Roman" w:hAnsi="Times New Roman" w:cs="Times New Roman"/>
                <w:sz w:val="24"/>
              </w:rPr>
              <w:t>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D7" w:rsidRPr="00515071" w:rsidRDefault="00FF17D7" w:rsidP="00FF17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515071">
              <w:rPr>
                <w:rFonts w:ascii="Times New Roman" w:hAnsi="Times New Roman" w:cs="Times New Roman"/>
                <w:sz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D7" w:rsidRPr="00515071" w:rsidRDefault="00FF17D7" w:rsidP="00FF17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515071">
              <w:rPr>
                <w:rFonts w:ascii="Times New Roman" w:hAnsi="Times New Roman" w:cs="Times New Roman"/>
                <w:sz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D7" w:rsidRPr="00515071" w:rsidRDefault="00FF17D7" w:rsidP="00FF17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515071">
              <w:rPr>
                <w:rFonts w:ascii="Times New Roman" w:hAnsi="Times New Roman" w:cs="Times New Roman"/>
                <w:sz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D7" w:rsidRPr="00515071" w:rsidRDefault="00FF17D7" w:rsidP="00FF17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515071">
              <w:rPr>
                <w:rFonts w:ascii="Times New Roman" w:hAnsi="Times New Roman" w:cs="Times New Roman"/>
                <w:sz w:val="24"/>
              </w:rPr>
              <w:t>2,0</w:t>
            </w:r>
          </w:p>
        </w:tc>
      </w:tr>
      <w:tr w:rsidR="00FF17D7" w:rsidRPr="009E4049" w:rsidTr="00515071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D7" w:rsidRPr="00515071" w:rsidRDefault="00FF17D7" w:rsidP="00FF17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bookmarkStart w:id="5" w:name="Par76"/>
            <w:bookmarkEnd w:id="5"/>
            <w:r w:rsidRPr="00515071">
              <w:rPr>
                <w:rFonts w:ascii="Times New Roman" w:hAnsi="Times New Roman" w:cs="Times New Roman"/>
                <w:sz w:val="24"/>
              </w:rPr>
              <w:t>4. Удельный вес количества мест приема на обучение по предпрофессиональным программам в области искусств за счет бюджетных средств от общего количества мест для приема за счет бюджетных средств соответствующего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D7" w:rsidRPr="00515071" w:rsidRDefault="00FF17D7" w:rsidP="00FF17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515071">
              <w:rPr>
                <w:rFonts w:ascii="Times New Roman" w:hAnsi="Times New Roman" w:cs="Times New Roman"/>
                <w:sz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D7" w:rsidRPr="00515071" w:rsidRDefault="00FF17D7" w:rsidP="00FF17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515071">
              <w:rPr>
                <w:rFonts w:ascii="Times New Roman" w:hAnsi="Times New Roman" w:cs="Times New Roman"/>
                <w:sz w:val="24"/>
              </w:rPr>
              <w:t>36,3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D7" w:rsidRPr="00515071" w:rsidRDefault="00FF17D7" w:rsidP="00FF17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515071">
              <w:rPr>
                <w:rFonts w:ascii="Times New Roman" w:hAnsi="Times New Roman" w:cs="Times New Roman"/>
                <w:sz w:val="24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D7" w:rsidRPr="00515071" w:rsidRDefault="00FF17D7" w:rsidP="00FF17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515071">
              <w:rPr>
                <w:rFonts w:ascii="Times New Roman" w:hAnsi="Times New Roman" w:cs="Times New Roman"/>
                <w:sz w:val="24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D7" w:rsidRPr="00515071" w:rsidRDefault="00FF17D7" w:rsidP="00FF17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515071">
              <w:rPr>
                <w:rFonts w:ascii="Times New Roman" w:hAnsi="Times New Roman" w:cs="Times New Roman"/>
                <w:sz w:val="24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D7" w:rsidRPr="00515071" w:rsidRDefault="00FF17D7" w:rsidP="00FF17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515071">
              <w:rPr>
                <w:rFonts w:ascii="Times New Roman" w:hAnsi="Times New Roman" w:cs="Times New Roman"/>
                <w:sz w:val="24"/>
              </w:rPr>
              <w:t>80,0 - 100,0</w:t>
            </w:r>
          </w:p>
        </w:tc>
      </w:tr>
      <w:tr w:rsidR="00350E3A" w:rsidRPr="009E4049" w:rsidTr="00515071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3A" w:rsidRPr="00515071" w:rsidRDefault="00350E3A" w:rsidP="00FF17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bookmarkStart w:id="6" w:name="Par84"/>
            <w:bookmarkEnd w:id="6"/>
            <w:r w:rsidRPr="00515071">
              <w:rPr>
                <w:rFonts w:ascii="Times New Roman" w:hAnsi="Times New Roman" w:cs="Times New Roman"/>
                <w:sz w:val="24"/>
              </w:rPr>
              <w:lastRenderedPageBreak/>
              <w:t>5. Доля детей, обучающихся по предпрофессиональным образовательным программам "Струнные инструменты, "Духовые и ударные инструменты", "Народные инструменты" за счет бюджетных средств, от общего количества детей, обучающихся по предпрофессиональным программам в области музыкального искусства за счет бюджетных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3A" w:rsidRPr="00515071" w:rsidRDefault="00350E3A" w:rsidP="00350E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3A" w:rsidRPr="00515071" w:rsidRDefault="00350E3A" w:rsidP="00350E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515071">
              <w:rPr>
                <w:rFonts w:ascii="Times New Roman" w:hAnsi="Times New Roman" w:cs="Times New Roman"/>
                <w:sz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3A" w:rsidRPr="00515071" w:rsidRDefault="00350E3A" w:rsidP="001C2D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515071">
              <w:rPr>
                <w:rFonts w:ascii="Times New Roman" w:hAnsi="Times New Roman" w:cs="Times New Roman"/>
                <w:sz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3A" w:rsidRPr="00515071" w:rsidRDefault="00350E3A" w:rsidP="001C2D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515071">
              <w:rPr>
                <w:rFonts w:ascii="Times New Roman" w:hAnsi="Times New Roman" w:cs="Times New Roman"/>
                <w:sz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3A" w:rsidRPr="00515071" w:rsidRDefault="00350E3A" w:rsidP="001C2D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515071">
              <w:rPr>
                <w:rFonts w:ascii="Times New Roman" w:hAnsi="Times New Roman" w:cs="Times New Roman"/>
                <w:sz w:val="24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3A" w:rsidRPr="00515071" w:rsidRDefault="00350E3A" w:rsidP="001C2D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515071">
              <w:rPr>
                <w:rFonts w:ascii="Times New Roman" w:hAnsi="Times New Roman" w:cs="Times New Roman"/>
                <w:sz w:val="24"/>
              </w:rPr>
              <w:t>35,0</w:t>
            </w:r>
          </w:p>
        </w:tc>
      </w:tr>
      <w:tr w:rsidR="00350E3A" w:rsidRPr="009E4049" w:rsidTr="00515071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3A" w:rsidRPr="00515071" w:rsidRDefault="00350E3A" w:rsidP="006B75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bookmarkStart w:id="7" w:name="Par106"/>
            <w:bookmarkEnd w:id="7"/>
            <w:r w:rsidRPr="00515071">
              <w:rPr>
                <w:rFonts w:ascii="Times New Roman" w:hAnsi="Times New Roman" w:cs="Times New Roman"/>
                <w:sz w:val="24"/>
              </w:rPr>
              <w:t xml:space="preserve">6. Доля адаптированных образовательных программ, по которым возможно обучение инвалидов и лиц с ОВЗ, в общей численности образовательных программ, реализуемых ДШИ </w:t>
            </w:r>
            <w:r w:rsidR="006B7588">
              <w:rPr>
                <w:rFonts w:ascii="Times New Roman" w:hAnsi="Times New Roman" w:cs="Times New Roman"/>
                <w:sz w:val="24"/>
              </w:rPr>
              <w:t>городского округа</w:t>
            </w:r>
            <w:r w:rsidRPr="00515071">
              <w:rPr>
                <w:rFonts w:ascii="Times New Roman" w:hAnsi="Times New Roman" w:cs="Times New Roman"/>
                <w:sz w:val="24"/>
              </w:rPr>
              <w:t xml:space="preserve"> (за исключением образовательных программ в области хореографического и (или) циркового искусства)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3A" w:rsidRPr="00515071" w:rsidRDefault="00350E3A" w:rsidP="00FF17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515071">
              <w:rPr>
                <w:rFonts w:ascii="Times New Roman" w:hAnsi="Times New Roman" w:cs="Times New Roman"/>
                <w:sz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3A" w:rsidRPr="00515071" w:rsidRDefault="00350E3A" w:rsidP="00FF17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515071">
              <w:rPr>
                <w:rFonts w:ascii="Times New Roman" w:hAnsi="Times New Roman" w:cs="Times New Roman"/>
                <w:sz w:val="24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3A" w:rsidRPr="00515071" w:rsidRDefault="00350E3A" w:rsidP="00FF17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515071">
              <w:rPr>
                <w:rFonts w:ascii="Times New Roman" w:hAnsi="Times New Roman" w:cs="Times New Roman"/>
                <w:sz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3A" w:rsidRPr="00515071" w:rsidRDefault="00350E3A" w:rsidP="00FF17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515071">
              <w:rPr>
                <w:rFonts w:ascii="Times New Roman" w:hAnsi="Times New Roman" w:cs="Times New Roman"/>
                <w:sz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3A" w:rsidRPr="00515071" w:rsidRDefault="00350E3A" w:rsidP="00FF17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515071">
              <w:rPr>
                <w:rFonts w:ascii="Times New Roman" w:hAnsi="Times New Roman" w:cs="Times New Roman"/>
                <w:sz w:val="24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3A" w:rsidRPr="00515071" w:rsidRDefault="00350E3A" w:rsidP="00FF17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515071">
              <w:rPr>
                <w:rFonts w:ascii="Times New Roman" w:hAnsi="Times New Roman" w:cs="Times New Roman"/>
                <w:sz w:val="24"/>
              </w:rPr>
              <w:t>20,0</w:t>
            </w:r>
          </w:p>
        </w:tc>
      </w:tr>
      <w:tr w:rsidR="00350E3A" w:rsidRPr="009E4049" w:rsidTr="00515071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3A" w:rsidRPr="00515071" w:rsidRDefault="00350E3A" w:rsidP="00FF17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bookmarkStart w:id="8" w:name="Par114"/>
            <w:bookmarkEnd w:id="8"/>
            <w:r w:rsidRPr="00515071">
              <w:rPr>
                <w:rFonts w:ascii="Times New Roman" w:hAnsi="Times New Roman" w:cs="Times New Roman"/>
                <w:sz w:val="24"/>
              </w:rPr>
              <w:t>7. Доля выпускников ДШИ, завершивших освоение дополнительных предпрофессиональных программ в области искусств и поступивших в профессиональные образовательные организации или образовательные организации высшего образования на профильные образовательные программы от общего числа выпускников ДШИ, завершивших обучение по дополнительным предпрофессиональным программам в отчетном году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3A" w:rsidRPr="00515071" w:rsidRDefault="00350E3A" w:rsidP="00FF17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515071">
              <w:rPr>
                <w:rFonts w:ascii="Times New Roman" w:hAnsi="Times New Roman" w:cs="Times New Roman"/>
                <w:sz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3A" w:rsidRPr="00515071" w:rsidRDefault="00350E3A" w:rsidP="00FF17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515071">
              <w:rPr>
                <w:rFonts w:ascii="Times New Roman" w:hAnsi="Times New Roman" w:cs="Times New Roman"/>
                <w:sz w:val="24"/>
              </w:rPr>
              <w:t>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3A" w:rsidRPr="00515071" w:rsidRDefault="00350E3A" w:rsidP="00FF17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515071">
              <w:rPr>
                <w:rFonts w:ascii="Times New Roman" w:hAnsi="Times New Roman" w:cs="Times New Roman"/>
                <w:sz w:val="24"/>
              </w:rPr>
              <w:t>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3A" w:rsidRPr="00515071" w:rsidRDefault="00350E3A" w:rsidP="00FF17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515071">
              <w:rPr>
                <w:rFonts w:ascii="Times New Roman" w:hAnsi="Times New Roman" w:cs="Times New Roman"/>
                <w:sz w:val="24"/>
              </w:rPr>
              <w:t>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3A" w:rsidRPr="00515071" w:rsidRDefault="00350E3A" w:rsidP="00FF17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515071">
              <w:rPr>
                <w:rFonts w:ascii="Times New Roman" w:hAnsi="Times New Roman" w:cs="Times New Roman"/>
                <w:sz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3A" w:rsidRPr="00515071" w:rsidRDefault="00350E3A" w:rsidP="00FF17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515071">
              <w:rPr>
                <w:rFonts w:ascii="Times New Roman" w:hAnsi="Times New Roman" w:cs="Times New Roman"/>
                <w:sz w:val="24"/>
              </w:rPr>
              <w:t>10,0</w:t>
            </w:r>
          </w:p>
        </w:tc>
      </w:tr>
      <w:tr w:rsidR="00350E3A" w:rsidRPr="009E4049" w:rsidTr="00515071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3A" w:rsidRPr="00515071" w:rsidRDefault="00350E3A" w:rsidP="00FF17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bookmarkStart w:id="9" w:name="Par122"/>
            <w:bookmarkEnd w:id="9"/>
            <w:r w:rsidRPr="00515071">
              <w:rPr>
                <w:rFonts w:ascii="Times New Roman" w:hAnsi="Times New Roman" w:cs="Times New Roman"/>
                <w:sz w:val="24"/>
              </w:rPr>
              <w:t>8. Сохранность контингента обучающихся по дополнительным общеобразовательным программам в области искусств</w:t>
            </w:r>
            <w:r w:rsidRPr="00515071">
              <w:rPr>
                <w:rStyle w:val="ab"/>
                <w:rFonts w:ascii="Times New Roman" w:hAnsi="Times New Roman" w:cs="Times New Roman"/>
                <w:sz w:val="24"/>
              </w:rPr>
              <w:footnoteReference w:id="2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3A" w:rsidRPr="00515071" w:rsidRDefault="00350E3A" w:rsidP="00FF17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515071">
              <w:rPr>
                <w:rFonts w:ascii="Times New Roman" w:hAnsi="Times New Roman" w:cs="Times New Roman"/>
                <w:sz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3A" w:rsidRPr="00515071" w:rsidRDefault="00350E3A" w:rsidP="00FF17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515071">
              <w:rPr>
                <w:rFonts w:ascii="Times New Roman" w:hAnsi="Times New Roman" w:cs="Times New Roman"/>
                <w:sz w:val="24"/>
              </w:rPr>
              <w:t>46,6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3A" w:rsidRPr="00515071" w:rsidRDefault="00350E3A" w:rsidP="00FF17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515071">
              <w:rPr>
                <w:rFonts w:ascii="Times New Roman" w:hAnsi="Times New Roman" w:cs="Times New Roman"/>
                <w:sz w:val="24"/>
              </w:rPr>
              <w:t>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3A" w:rsidRPr="00515071" w:rsidRDefault="00350E3A" w:rsidP="00FF17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515071">
              <w:rPr>
                <w:rFonts w:ascii="Times New Roman" w:hAnsi="Times New Roman" w:cs="Times New Roman"/>
                <w:sz w:val="24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3A" w:rsidRPr="00515071" w:rsidRDefault="00350E3A" w:rsidP="00FF17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515071">
              <w:rPr>
                <w:rFonts w:ascii="Times New Roman" w:hAnsi="Times New Roman" w:cs="Times New Roman"/>
                <w:sz w:val="24"/>
              </w:rPr>
              <w:t>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3A" w:rsidRPr="00515071" w:rsidRDefault="00350E3A" w:rsidP="00FF17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515071">
              <w:rPr>
                <w:rFonts w:ascii="Times New Roman" w:hAnsi="Times New Roman" w:cs="Times New Roman"/>
                <w:sz w:val="24"/>
              </w:rPr>
              <w:t>70,0</w:t>
            </w:r>
          </w:p>
        </w:tc>
      </w:tr>
      <w:tr w:rsidR="00350E3A" w:rsidRPr="009E4049" w:rsidTr="00515071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3A" w:rsidRPr="008E0753" w:rsidRDefault="00350E3A" w:rsidP="00FF17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bookmarkStart w:id="10" w:name="Par130"/>
            <w:bookmarkEnd w:id="10"/>
            <w:r w:rsidRPr="008E0753">
              <w:rPr>
                <w:rFonts w:ascii="Times New Roman" w:hAnsi="Times New Roman" w:cs="Times New Roman"/>
                <w:sz w:val="24"/>
              </w:rPr>
              <w:t>9. Доля ДШИ, имеющих в своей структуре подготовительные отделения (классы)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3A" w:rsidRPr="008E0753" w:rsidRDefault="00350E3A" w:rsidP="00FF17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8E0753">
              <w:rPr>
                <w:rFonts w:ascii="Times New Roman" w:hAnsi="Times New Roman" w:cs="Times New Roman"/>
                <w:sz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3A" w:rsidRPr="008E0753" w:rsidRDefault="00350E3A" w:rsidP="00FF17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8E0753">
              <w:rPr>
                <w:rFonts w:ascii="Times New Roman" w:hAnsi="Times New Roman" w:cs="Times New Roman"/>
                <w:sz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3A" w:rsidRPr="008E0753" w:rsidRDefault="008E0753" w:rsidP="00FF17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8E0753">
              <w:rPr>
                <w:rFonts w:ascii="Times New Roman" w:hAnsi="Times New Roman" w:cs="Times New Roman"/>
                <w:sz w:val="24"/>
              </w:rPr>
              <w:t>1</w:t>
            </w:r>
            <w:r w:rsidR="00350E3A" w:rsidRPr="008E0753">
              <w:rPr>
                <w:rFonts w:ascii="Times New Roman" w:hAnsi="Times New Roman" w:cs="Times New Roman"/>
                <w:sz w:val="24"/>
              </w:rPr>
              <w:t>0</w:t>
            </w:r>
            <w:r w:rsidRPr="008E0753">
              <w:rPr>
                <w:rFonts w:ascii="Times New Roman" w:hAnsi="Times New Roman" w:cs="Times New Roman"/>
                <w:sz w:val="24"/>
              </w:rPr>
              <w:t>0</w:t>
            </w:r>
            <w:r w:rsidR="00350E3A" w:rsidRPr="008E0753">
              <w:rPr>
                <w:rFonts w:ascii="Times New Roman" w:hAnsi="Times New Roman" w:cs="Times New Roman"/>
                <w:sz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3A" w:rsidRPr="008E0753" w:rsidRDefault="008E0753" w:rsidP="00FF17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8E0753">
              <w:rPr>
                <w:rFonts w:ascii="Times New Roman" w:hAnsi="Times New Roman" w:cs="Times New Roman"/>
                <w:sz w:val="24"/>
              </w:rPr>
              <w:t>10</w:t>
            </w:r>
            <w:r w:rsidR="00350E3A" w:rsidRPr="008E0753"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3A" w:rsidRPr="008E0753" w:rsidRDefault="008E0753" w:rsidP="00FF17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8E0753">
              <w:rPr>
                <w:rFonts w:ascii="Times New Roman" w:hAnsi="Times New Roman" w:cs="Times New Roman"/>
                <w:sz w:val="24"/>
              </w:rPr>
              <w:t>10</w:t>
            </w:r>
            <w:r w:rsidR="00350E3A" w:rsidRPr="008E0753"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3A" w:rsidRPr="008E0753" w:rsidRDefault="008E0753" w:rsidP="00FF17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8E0753">
              <w:rPr>
                <w:rFonts w:ascii="Times New Roman" w:hAnsi="Times New Roman" w:cs="Times New Roman"/>
                <w:sz w:val="24"/>
              </w:rPr>
              <w:t>10</w:t>
            </w:r>
            <w:r w:rsidR="00350E3A" w:rsidRPr="008E0753">
              <w:rPr>
                <w:rFonts w:ascii="Times New Roman" w:hAnsi="Times New Roman" w:cs="Times New Roman"/>
                <w:sz w:val="24"/>
              </w:rPr>
              <w:t>0,0</w:t>
            </w:r>
          </w:p>
        </w:tc>
      </w:tr>
      <w:tr w:rsidR="00350E3A" w:rsidRPr="009E4049" w:rsidTr="00515071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3A" w:rsidRPr="0019195D" w:rsidRDefault="00350E3A" w:rsidP="00FF17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bookmarkStart w:id="11" w:name="Par138"/>
            <w:bookmarkEnd w:id="11"/>
            <w:r w:rsidRPr="0019195D">
              <w:rPr>
                <w:rFonts w:ascii="Times New Roman" w:hAnsi="Times New Roman" w:cs="Times New Roman"/>
                <w:sz w:val="24"/>
              </w:rPr>
              <w:t>10. Доля ДШИ из числа ДШИ, реализующих предпрофессиональные образовательные программы в области музыкального искусства "Струнные инструменты", "Духовые и ударные инструменты", "Народные инструменты", "Инструменты эстрадного оркестра", на базе которых функционируют детские творческие коллективы - симфонические (камерные) оркестры, оркестры духовых, народных инструментов, эстрадные оркестры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3A" w:rsidRPr="00515071" w:rsidRDefault="00350E3A" w:rsidP="00FF17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515071">
              <w:rPr>
                <w:rFonts w:ascii="Times New Roman" w:hAnsi="Times New Roman" w:cs="Times New Roman"/>
                <w:sz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3A" w:rsidRPr="00515071" w:rsidRDefault="00350E3A" w:rsidP="00350E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515071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3A" w:rsidRPr="00515071" w:rsidRDefault="00350E3A" w:rsidP="001C2D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071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3A" w:rsidRPr="00515071" w:rsidRDefault="00350E3A" w:rsidP="001C2D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071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3A" w:rsidRPr="00515071" w:rsidRDefault="00350E3A" w:rsidP="001C2D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071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3A" w:rsidRPr="00515071" w:rsidRDefault="00350E3A" w:rsidP="001C2D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071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350E3A" w:rsidRPr="009E4049" w:rsidTr="00515071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3A" w:rsidRPr="0019195D" w:rsidRDefault="00350E3A" w:rsidP="006B75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Par160"/>
            <w:bookmarkEnd w:id="12"/>
            <w:r w:rsidRPr="0019195D">
              <w:rPr>
                <w:rFonts w:ascii="Times New Roman" w:hAnsi="Times New Roman" w:cs="Times New Roman"/>
                <w:sz w:val="24"/>
                <w:szCs w:val="24"/>
              </w:rPr>
              <w:t xml:space="preserve">11. Доля ДШИ, реализующих предпрофессиональные образовательные программы с использованием сетевой формы обучения на основе договоров с </w:t>
            </w:r>
            <w:r w:rsidRPr="001919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профессиональными образовательными организациями или учреждениями культуры соответствующего профиля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3A" w:rsidRPr="00515071" w:rsidRDefault="00350E3A" w:rsidP="00FF17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0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3A" w:rsidRPr="00515071" w:rsidRDefault="00350E3A" w:rsidP="00FF17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07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3A" w:rsidRPr="00515071" w:rsidRDefault="00350E3A" w:rsidP="00FF17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071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3A" w:rsidRPr="00515071" w:rsidRDefault="00350E3A" w:rsidP="00FF17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071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3A" w:rsidRPr="00515071" w:rsidRDefault="00350E3A" w:rsidP="00FF17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07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3A" w:rsidRPr="00515071" w:rsidRDefault="00350E3A" w:rsidP="00FF17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07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350E3A" w:rsidRPr="009E4049" w:rsidTr="00515071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3A" w:rsidRPr="0019195D" w:rsidRDefault="00350E3A" w:rsidP="006B75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Par168"/>
            <w:bookmarkEnd w:id="13"/>
            <w:r w:rsidRPr="001919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 Доля ДШИ, на базе которых студенты профессиональных образовательных организаций и (или) вузов отрасли культуры проходят различные виды практик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3A" w:rsidRPr="00515071" w:rsidRDefault="00350E3A" w:rsidP="00FF17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07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3A" w:rsidRPr="00515071" w:rsidRDefault="00350E3A" w:rsidP="00FF17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071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3A" w:rsidRPr="00515071" w:rsidRDefault="00350E3A" w:rsidP="00FF17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07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3A" w:rsidRPr="00515071" w:rsidRDefault="00350E3A" w:rsidP="00FF17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071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3A" w:rsidRPr="00515071" w:rsidRDefault="00350E3A" w:rsidP="00FF17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071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3A" w:rsidRPr="00515071" w:rsidRDefault="00350E3A" w:rsidP="00FF17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071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350E3A" w:rsidRPr="009E4049" w:rsidTr="00515071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3A" w:rsidRPr="00515071" w:rsidRDefault="00350E3A" w:rsidP="00FF17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Par176"/>
            <w:bookmarkEnd w:id="14"/>
            <w:r w:rsidRPr="00515071">
              <w:rPr>
                <w:rFonts w:ascii="Times New Roman" w:hAnsi="Times New Roman" w:cs="Times New Roman"/>
                <w:sz w:val="24"/>
                <w:szCs w:val="24"/>
              </w:rPr>
              <w:t>13. Доля детей, обучающихся в ДШИ, привлекаемых к участию в различных творческих мероприятиях, в т.ч. проводимых непосредственно ДШИ (мастер-классы, творческие встречи, концерты, выставки, театрализованные представления и т.д.), от общего числа детей, обучающихся в ДШИ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3A" w:rsidRPr="00515071" w:rsidRDefault="00350E3A" w:rsidP="00FF17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07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3A" w:rsidRPr="00515071" w:rsidRDefault="00350E3A" w:rsidP="00FF17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071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3A" w:rsidRPr="00515071" w:rsidRDefault="00350E3A" w:rsidP="00FF17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071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3A" w:rsidRPr="00515071" w:rsidRDefault="00350E3A" w:rsidP="00FF17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071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3A" w:rsidRPr="00515071" w:rsidRDefault="00350E3A" w:rsidP="00FF17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071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3A" w:rsidRPr="00515071" w:rsidRDefault="00350E3A" w:rsidP="00FF17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071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350E3A" w:rsidRPr="009E4049" w:rsidTr="00515071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3A" w:rsidRPr="00515071" w:rsidRDefault="00350E3A" w:rsidP="00FF17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" w:name="Par184"/>
            <w:bookmarkEnd w:id="15"/>
            <w:r w:rsidRPr="00515071">
              <w:rPr>
                <w:rFonts w:ascii="Times New Roman" w:hAnsi="Times New Roman" w:cs="Times New Roman"/>
                <w:sz w:val="24"/>
                <w:szCs w:val="24"/>
              </w:rPr>
              <w:t>14. Доля детей, обучающихся в ДШИ, привлекаемых к участию в творческих мероприятиях международного, всероссийского и регионального значения, от общего числа детей, обучающихся в ДШИ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3A" w:rsidRPr="00515071" w:rsidRDefault="00350E3A" w:rsidP="00FF17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07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3A" w:rsidRPr="00515071" w:rsidRDefault="00350E3A" w:rsidP="00FF17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071"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3A" w:rsidRPr="00515071" w:rsidRDefault="00350E3A" w:rsidP="00FF17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07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3A" w:rsidRPr="00515071" w:rsidRDefault="00350E3A" w:rsidP="00FF17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071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3A" w:rsidRPr="00515071" w:rsidRDefault="00350E3A" w:rsidP="00FF17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071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3A" w:rsidRPr="00515071" w:rsidRDefault="00350E3A" w:rsidP="00FF17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071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350E3A" w:rsidRPr="009E4049" w:rsidTr="00515071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3A" w:rsidRPr="00515071" w:rsidRDefault="00350E3A" w:rsidP="00FF17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" w:name="Par192"/>
            <w:bookmarkEnd w:id="16"/>
            <w:r w:rsidRPr="00515071">
              <w:rPr>
                <w:rFonts w:ascii="Times New Roman" w:hAnsi="Times New Roman" w:cs="Times New Roman"/>
                <w:sz w:val="24"/>
                <w:szCs w:val="24"/>
              </w:rPr>
              <w:t>15. Количество творческих и просветительских мероприятий (фестивалей, конкурсов, концертов, выставок, постановок, публичных лекций, творческих встреч), проводимых ДШИ на базе других учреждений, в т.ч. общеобразовательных школ и учреждений социальной направленности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3A" w:rsidRPr="00515071" w:rsidRDefault="00350E3A" w:rsidP="00FF17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07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3A" w:rsidRPr="00515071" w:rsidRDefault="00350E3A" w:rsidP="00FF17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0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3A" w:rsidRPr="00515071" w:rsidRDefault="00350E3A" w:rsidP="00FF17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07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3A" w:rsidRPr="00515071" w:rsidRDefault="00350E3A" w:rsidP="00FF17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07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3A" w:rsidRPr="00515071" w:rsidRDefault="00350E3A" w:rsidP="00FF17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07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3A" w:rsidRPr="00515071" w:rsidRDefault="00350E3A" w:rsidP="00FF17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07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50E3A" w:rsidRPr="009E4049" w:rsidTr="008E0753">
        <w:trPr>
          <w:trHeight w:val="305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3A" w:rsidRPr="008E0753" w:rsidRDefault="00350E3A" w:rsidP="00740F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" w:name="Par200"/>
            <w:bookmarkEnd w:id="17"/>
            <w:r w:rsidRPr="008E0753">
              <w:rPr>
                <w:rFonts w:ascii="Times New Roman" w:hAnsi="Times New Roman" w:cs="Times New Roman"/>
                <w:sz w:val="24"/>
                <w:szCs w:val="24"/>
              </w:rPr>
              <w:t xml:space="preserve">16. ДШИ </w:t>
            </w:r>
            <w:r w:rsidR="00740FD1" w:rsidRPr="008E0753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  <w:r w:rsidRPr="008E0753">
              <w:rPr>
                <w:rFonts w:ascii="Times New Roman" w:hAnsi="Times New Roman" w:cs="Times New Roman"/>
                <w:sz w:val="24"/>
                <w:szCs w:val="24"/>
              </w:rPr>
              <w:t>, имеющи</w:t>
            </w:r>
            <w:r w:rsidR="00740FD1" w:rsidRPr="008E075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E0753">
              <w:rPr>
                <w:rFonts w:ascii="Times New Roman" w:hAnsi="Times New Roman" w:cs="Times New Roman"/>
                <w:sz w:val="24"/>
                <w:szCs w:val="24"/>
              </w:rPr>
              <w:t xml:space="preserve"> официальные сайты в информационно-телекоммуникационной сети "Интернет", содержание которых соответствует требованиям ст. 29 ФЗ от 29.12.2012 N 273-ФЗ "Об образовании в Российской Федерации", постановления Правительства Российской Федерации от 10.07.2013 N 582 "Об утверждении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организации", приказа Минобрнауки России от 29.05.2014 N 785 "Об утверждении требований к структуре официального сайта образовательной организации в информационно-коммуникационной сети "Интернет" и формату представления на нем информации", в т.ч. адаптированные для лиц с нарушением зрения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3A" w:rsidRPr="00515071" w:rsidRDefault="00350E3A" w:rsidP="00FF17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07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3A" w:rsidRPr="00515071" w:rsidRDefault="00350E3A" w:rsidP="00FF17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071"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3A" w:rsidRPr="00515071" w:rsidRDefault="008E0753" w:rsidP="00FF17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350E3A" w:rsidRPr="0051507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3A" w:rsidRPr="00515071" w:rsidRDefault="00350E3A" w:rsidP="00FF17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07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3A" w:rsidRPr="00515071" w:rsidRDefault="00350E3A" w:rsidP="00FF17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07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3A" w:rsidRPr="00515071" w:rsidRDefault="00350E3A" w:rsidP="00FF17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07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350E3A" w:rsidRPr="009E4049" w:rsidTr="00515071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3A" w:rsidRPr="00515071" w:rsidRDefault="00350E3A" w:rsidP="00740F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17. Доля детей от 0 до 17 лет включительно, привлекаемых к участию в творческих мероприятиях, от общего числа детей, проживающих на территории городского округа по состоянию на 1 января года,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предшествующего отчетному периоду</w:t>
            </w:r>
            <w:r>
              <w:rPr>
                <w:rStyle w:val="ab"/>
                <w:rFonts w:ascii="Times New Roman" w:hAnsi="Times New Roman" w:cs="Times New Roman"/>
                <w:sz w:val="24"/>
              </w:rPr>
              <w:footnoteReference w:id="3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3A" w:rsidRPr="00515071" w:rsidRDefault="00350E3A" w:rsidP="00FF17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3A" w:rsidRPr="00515071" w:rsidRDefault="00350E3A" w:rsidP="00FF17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3A" w:rsidRPr="00515071" w:rsidRDefault="00350E3A" w:rsidP="00FF17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3A" w:rsidRPr="00515071" w:rsidRDefault="00350E3A" w:rsidP="00FF17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3A" w:rsidRPr="00515071" w:rsidRDefault="00350E3A" w:rsidP="00FF17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3A" w:rsidRPr="00515071" w:rsidRDefault="00350E3A" w:rsidP="00FF17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40,0</w:t>
            </w:r>
          </w:p>
        </w:tc>
      </w:tr>
      <w:tr w:rsidR="00350E3A" w:rsidRPr="009E4049" w:rsidTr="00515071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3A" w:rsidRPr="00515071" w:rsidRDefault="00350E3A" w:rsidP="00FF17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18. Эффективность затрачиваемого времени на выполнение внеурочной работы: организованное посещение учреждений культуры (театров, филармоний, концертов, музеев, творческих мероприятий, проводимых библиотеками и др.)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3A" w:rsidRPr="00515071" w:rsidRDefault="00350E3A" w:rsidP="00FF17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3A" w:rsidRPr="00515071" w:rsidRDefault="00350E3A" w:rsidP="00FF17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3A" w:rsidRPr="00515071" w:rsidRDefault="00350E3A" w:rsidP="00FF17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3A" w:rsidRPr="00515071" w:rsidRDefault="00350E3A" w:rsidP="00FF17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3A" w:rsidRPr="00515071" w:rsidRDefault="00350E3A" w:rsidP="00FF17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3A" w:rsidRPr="00515071" w:rsidRDefault="00350E3A" w:rsidP="00FF17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18,0</w:t>
            </w:r>
          </w:p>
        </w:tc>
      </w:tr>
      <w:tr w:rsidR="00350E3A" w:rsidRPr="009E4049" w:rsidTr="00515071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3A" w:rsidRPr="00515071" w:rsidRDefault="00350E3A" w:rsidP="00FF17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 Выполнение нормативов деятельности образцовых самодеятельных коллективов: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3A" w:rsidRPr="00515071" w:rsidRDefault="00350E3A" w:rsidP="00FF17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3A" w:rsidRPr="00515071" w:rsidRDefault="00350E3A" w:rsidP="00FF17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3A" w:rsidRPr="00515071" w:rsidRDefault="00350E3A" w:rsidP="00FF17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3A" w:rsidRPr="00515071" w:rsidRDefault="00350E3A" w:rsidP="00FF17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3A" w:rsidRPr="00515071" w:rsidRDefault="00350E3A" w:rsidP="00FF17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3A" w:rsidRPr="00515071" w:rsidRDefault="00350E3A" w:rsidP="00FF17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50E3A" w:rsidRPr="009E4049" w:rsidTr="00515071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3A" w:rsidRDefault="00350E3A" w:rsidP="002977B4">
            <w:pPr>
              <w:pStyle w:val="ConsPlusNormal"/>
              <w:ind w:left="36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предоставлено для широкой зрительской аудитории концертных программ в двух отделениях, ежегодно обновляемой не менее четвертой части текущего репертуара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3A" w:rsidRPr="00515071" w:rsidRDefault="00350E3A" w:rsidP="00FF17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3A" w:rsidRPr="00515071" w:rsidRDefault="00350E3A" w:rsidP="00FF17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3A" w:rsidRPr="00515071" w:rsidRDefault="00350E3A" w:rsidP="00FF17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3A" w:rsidRPr="00515071" w:rsidRDefault="00350E3A" w:rsidP="00FF17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3A" w:rsidRPr="00515071" w:rsidRDefault="00350E3A" w:rsidP="00FF17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3A" w:rsidRPr="00515071" w:rsidRDefault="00350E3A" w:rsidP="00FF17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1,0</w:t>
            </w:r>
          </w:p>
        </w:tc>
      </w:tr>
      <w:tr w:rsidR="00350E3A" w:rsidRPr="009E4049" w:rsidTr="00515071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3A" w:rsidRDefault="00350E3A" w:rsidP="00FE2D5D">
            <w:pPr>
              <w:pStyle w:val="ConsPlusNormal"/>
              <w:ind w:left="36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представлено сольных тиражных концертов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3A" w:rsidRPr="00515071" w:rsidRDefault="00350E3A" w:rsidP="00FF17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3A" w:rsidRPr="00515071" w:rsidRDefault="00350E3A" w:rsidP="00FF17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3A" w:rsidRPr="00515071" w:rsidRDefault="00350E3A" w:rsidP="00FF17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3A" w:rsidRPr="00515071" w:rsidRDefault="00350E3A" w:rsidP="001C2D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3A" w:rsidRPr="00515071" w:rsidRDefault="00350E3A" w:rsidP="001C2D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3A" w:rsidRPr="00515071" w:rsidRDefault="00350E3A" w:rsidP="001C2D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6,0</w:t>
            </w:r>
          </w:p>
        </w:tc>
      </w:tr>
      <w:tr w:rsidR="00350E3A" w:rsidRPr="009E4049" w:rsidTr="00515071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3A" w:rsidRDefault="00350E3A" w:rsidP="00FE2D5D">
            <w:pPr>
              <w:pStyle w:val="ConsPlusNormal"/>
              <w:ind w:left="36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участие в областных, муниципальных, межмуниципальных фестивалях, концертах, благотворительных концертных программах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3A" w:rsidRPr="00515071" w:rsidRDefault="00350E3A" w:rsidP="00FF17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3A" w:rsidRPr="00515071" w:rsidRDefault="00350E3A" w:rsidP="00FF17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3A" w:rsidRPr="00515071" w:rsidRDefault="00350E3A" w:rsidP="00FF17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3A" w:rsidRPr="00515071" w:rsidRDefault="00350E3A" w:rsidP="00FF17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3A" w:rsidRPr="00515071" w:rsidRDefault="00350E3A" w:rsidP="00FF17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3A" w:rsidRPr="00515071" w:rsidRDefault="00350E3A" w:rsidP="00FF17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12,0</w:t>
            </w:r>
          </w:p>
        </w:tc>
      </w:tr>
      <w:tr w:rsidR="00350E3A" w:rsidRPr="009E4049" w:rsidTr="00515071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3A" w:rsidRDefault="00350E3A" w:rsidP="00FE2D5D">
            <w:pPr>
              <w:pStyle w:val="ConsPlusNormal"/>
              <w:ind w:left="36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предоставлено творческих отчетов перед населением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3A" w:rsidRPr="00515071" w:rsidRDefault="00350E3A" w:rsidP="00FF17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3A" w:rsidRPr="00515071" w:rsidRDefault="00350E3A" w:rsidP="00FF17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3A" w:rsidRPr="00515071" w:rsidRDefault="00350E3A" w:rsidP="00FF17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3A" w:rsidRPr="00515071" w:rsidRDefault="00350E3A" w:rsidP="00FF17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3A" w:rsidRPr="00515071" w:rsidRDefault="00350E3A" w:rsidP="00FF17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3A" w:rsidRPr="00515071" w:rsidRDefault="00350E3A" w:rsidP="00FF17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2,0</w:t>
            </w:r>
          </w:p>
        </w:tc>
      </w:tr>
    </w:tbl>
    <w:p w:rsidR="004B2DF5" w:rsidRPr="00515071" w:rsidRDefault="004B2DF5" w:rsidP="00FF17D7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4B2DF5" w:rsidRPr="00515071" w:rsidRDefault="004F7812" w:rsidP="00FF17D7">
      <w:pPr>
        <w:pStyle w:val="ConsPlusNormal"/>
        <w:jc w:val="center"/>
        <w:outlineLvl w:val="1"/>
        <w:rPr>
          <w:rFonts w:ascii="Times New Roman" w:hAnsi="Times New Roman" w:cs="Times New Roman"/>
          <w:sz w:val="28"/>
        </w:rPr>
      </w:pPr>
      <w:bookmarkStart w:id="18" w:name="Par214"/>
      <w:bookmarkEnd w:id="18"/>
      <w:r>
        <w:rPr>
          <w:rFonts w:ascii="Times New Roman" w:hAnsi="Times New Roman" w:cs="Times New Roman"/>
          <w:sz w:val="28"/>
        </w:rPr>
        <w:t>2</w:t>
      </w:r>
      <w:r w:rsidR="004B2DF5" w:rsidRPr="00515071">
        <w:rPr>
          <w:rFonts w:ascii="Times New Roman" w:hAnsi="Times New Roman" w:cs="Times New Roman"/>
          <w:sz w:val="28"/>
        </w:rPr>
        <w:t>. Материально-техническое оснащение</w:t>
      </w:r>
    </w:p>
    <w:p w:rsidR="004B2DF5" w:rsidRPr="00515071" w:rsidRDefault="004B2DF5" w:rsidP="00FF17D7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356"/>
        <w:gridCol w:w="1276"/>
        <w:gridCol w:w="1134"/>
        <w:gridCol w:w="1134"/>
        <w:gridCol w:w="1134"/>
        <w:gridCol w:w="1134"/>
      </w:tblGrid>
      <w:tr w:rsidR="00515071" w:rsidRPr="009E4049" w:rsidTr="00515071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71" w:rsidRPr="00515071" w:rsidRDefault="00515071" w:rsidP="00FF17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515071">
              <w:rPr>
                <w:rFonts w:ascii="Times New Roman" w:hAnsi="Times New Roman" w:cs="Times New Roman"/>
                <w:sz w:val="24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71" w:rsidRPr="00515071" w:rsidRDefault="00515071" w:rsidP="00FF17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515071">
              <w:rPr>
                <w:rFonts w:ascii="Times New Roman" w:hAnsi="Times New Roman" w:cs="Times New Roman"/>
                <w:sz w:val="24"/>
              </w:rPr>
              <w:t>Единицы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71" w:rsidRPr="00515071" w:rsidRDefault="00515071" w:rsidP="00FF17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515071">
              <w:rPr>
                <w:rFonts w:ascii="Times New Roman" w:hAnsi="Times New Roman" w:cs="Times New Roman"/>
                <w:sz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71" w:rsidRPr="00515071" w:rsidRDefault="00515071" w:rsidP="00FF17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515071">
              <w:rPr>
                <w:rFonts w:ascii="Times New Roman" w:hAnsi="Times New Roman" w:cs="Times New Roman"/>
                <w:sz w:val="2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71" w:rsidRPr="00515071" w:rsidRDefault="00515071" w:rsidP="00FF17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515071">
              <w:rPr>
                <w:rFonts w:ascii="Times New Roman" w:hAnsi="Times New Roman" w:cs="Times New Roman"/>
                <w:sz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71" w:rsidRPr="00515071" w:rsidRDefault="00515071" w:rsidP="00FF17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515071">
              <w:rPr>
                <w:rFonts w:ascii="Times New Roman" w:hAnsi="Times New Roman" w:cs="Times New Roman"/>
                <w:sz w:val="24"/>
              </w:rPr>
              <w:t>2022</w:t>
            </w:r>
          </w:p>
        </w:tc>
      </w:tr>
      <w:tr w:rsidR="00515071" w:rsidRPr="009E4049" w:rsidTr="00515071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71" w:rsidRPr="0019195D" w:rsidRDefault="00515071" w:rsidP="00FF17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bookmarkStart w:id="19" w:name="Par223"/>
            <w:bookmarkEnd w:id="19"/>
            <w:r w:rsidRPr="0019195D">
              <w:rPr>
                <w:rFonts w:ascii="Times New Roman" w:hAnsi="Times New Roman" w:cs="Times New Roman"/>
                <w:sz w:val="24"/>
              </w:rPr>
              <w:t>1. Удельный вес численности зданий ДШИ, требующих капитального ремонта и (или) реставрации, находящихся в аварийном состоянии, от общего количества находящихся в оперативном управлении у ДШИ зданий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71" w:rsidRPr="00515071" w:rsidRDefault="00515071" w:rsidP="00FF17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515071">
              <w:rPr>
                <w:rFonts w:ascii="Times New Roman" w:hAnsi="Times New Roman" w:cs="Times New Roman"/>
                <w:sz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71" w:rsidRPr="00515071" w:rsidRDefault="00515071" w:rsidP="00FF17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515071">
              <w:rPr>
                <w:rFonts w:ascii="Times New Roman" w:hAnsi="Times New Roman" w:cs="Times New Roman"/>
                <w:sz w:val="24"/>
              </w:rPr>
              <w:t>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71" w:rsidRPr="00515071" w:rsidRDefault="00515071" w:rsidP="00FF17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515071">
              <w:rPr>
                <w:rFonts w:ascii="Times New Roman" w:hAnsi="Times New Roman" w:cs="Times New Roman"/>
                <w:sz w:val="24"/>
              </w:rPr>
              <w:t>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71" w:rsidRPr="00515071" w:rsidRDefault="00515071" w:rsidP="00FF17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515071">
              <w:rPr>
                <w:rFonts w:ascii="Times New Roman" w:hAnsi="Times New Roman" w:cs="Times New Roman"/>
                <w:sz w:val="24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71" w:rsidRPr="00515071" w:rsidRDefault="00515071" w:rsidP="00FF17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515071">
              <w:rPr>
                <w:rFonts w:ascii="Times New Roman" w:hAnsi="Times New Roman" w:cs="Times New Roman"/>
                <w:sz w:val="24"/>
              </w:rPr>
              <w:t>менее 10,0</w:t>
            </w:r>
          </w:p>
        </w:tc>
      </w:tr>
      <w:tr w:rsidR="00515071" w:rsidRPr="009E4049" w:rsidTr="00515071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71" w:rsidRPr="00515071" w:rsidRDefault="00515071" w:rsidP="00FF17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bookmarkStart w:id="20" w:name="Par230"/>
            <w:bookmarkEnd w:id="20"/>
            <w:r w:rsidRPr="00515071">
              <w:rPr>
                <w:rFonts w:ascii="Times New Roman" w:hAnsi="Times New Roman" w:cs="Times New Roman"/>
                <w:sz w:val="24"/>
              </w:rPr>
              <w:t>2. Удельный вес численности учебных помещений ДШИ, оснащенных необходимыми техническими средствами обучения (в т.ч. компьютерными системами и интерактивными досками), современной учебной мебелью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71" w:rsidRPr="00515071" w:rsidRDefault="00515071" w:rsidP="00FF17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515071">
              <w:rPr>
                <w:rFonts w:ascii="Times New Roman" w:hAnsi="Times New Roman" w:cs="Times New Roman"/>
                <w:sz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71" w:rsidRPr="00515071" w:rsidRDefault="00515071" w:rsidP="00FF17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515071">
              <w:rPr>
                <w:rFonts w:ascii="Times New Roman" w:hAnsi="Times New Roman" w:cs="Times New Roman"/>
                <w:sz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71" w:rsidRPr="00515071" w:rsidRDefault="00515071" w:rsidP="00FF17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515071">
              <w:rPr>
                <w:rFonts w:ascii="Times New Roman" w:hAnsi="Times New Roman" w:cs="Times New Roman"/>
                <w:sz w:val="24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71" w:rsidRPr="00515071" w:rsidRDefault="00515071" w:rsidP="00FF17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515071">
              <w:rPr>
                <w:rFonts w:ascii="Times New Roman" w:hAnsi="Times New Roman" w:cs="Times New Roman"/>
                <w:sz w:val="24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71" w:rsidRPr="00515071" w:rsidRDefault="00515071" w:rsidP="00FF17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515071">
              <w:rPr>
                <w:rFonts w:ascii="Times New Roman" w:hAnsi="Times New Roman" w:cs="Times New Roman"/>
                <w:sz w:val="24"/>
              </w:rPr>
              <w:t>80,0</w:t>
            </w:r>
          </w:p>
        </w:tc>
      </w:tr>
      <w:tr w:rsidR="00515071" w:rsidRPr="009E4049" w:rsidTr="00515071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71" w:rsidRPr="00515071" w:rsidRDefault="00515071" w:rsidP="00FF17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bookmarkStart w:id="21" w:name="Par237"/>
            <w:bookmarkEnd w:id="21"/>
            <w:r w:rsidRPr="00515071">
              <w:rPr>
                <w:rFonts w:ascii="Times New Roman" w:hAnsi="Times New Roman" w:cs="Times New Roman"/>
                <w:sz w:val="24"/>
              </w:rPr>
              <w:lastRenderedPageBreak/>
              <w:t>3. Удельный вес численности учебных помещений ДШИ, оборудованных для обучающихся из числа лиц с ОВЗ и инвалидов (за исключением учебных помещений, предназначенных для реализации образовательных программ в области хореографического и циркового искусства)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71" w:rsidRPr="00515071" w:rsidRDefault="00515071" w:rsidP="00FF17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515071">
              <w:rPr>
                <w:rFonts w:ascii="Times New Roman" w:hAnsi="Times New Roman" w:cs="Times New Roman"/>
                <w:sz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71" w:rsidRPr="00515071" w:rsidRDefault="00515071" w:rsidP="00FF17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515071">
              <w:rPr>
                <w:rFonts w:ascii="Times New Roman" w:hAnsi="Times New Roman" w:cs="Times New Roman"/>
                <w:sz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71" w:rsidRPr="00515071" w:rsidRDefault="00515071" w:rsidP="00FF17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515071">
              <w:rPr>
                <w:rFonts w:ascii="Times New Roman" w:hAnsi="Times New Roman" w:cs="Times New Roman"/>
                <w:sz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71" w:rsidRPr="00515071" w:rsidRDefault="00515071" w:rsidP="00FF17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515071">
              <w:rPr>
                <w:rFonts w:ascii="Times New Roman" w:hAnsi="Times New Roman" w:cs="Times New Roman"/>
                <w:sz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71" w:rsidRPr="00515071" w:rsidRDefault="00515071" w:rsidP="00FF17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515071">
              <w:rPr>
                <w:rFonts w:ascii="Times New Roman" w:hAnsi="Times New Roman" w:cs="Times New Roman"/>
                <w:sz w:val="24"/>
              </w:rPr>
              <w:t>20,0</w:t>
            </w:r>
          </w:p>
        </w:tc>
      </w:tr>
    </w:tbl>
    <w:p w:rsidR="004B2DF5" w:rsidRPr="00515071" w:rsidRDefault="004B2DF5" w:rsidP="00FF17D7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4B2DF5" w:rsidRPr="00515071" w:rsidRDefault="004F7812" w:rsidP="00FF17D7">
      <w:pPr>
        <w:pStyle w:val="ConsPlusNormal"/>
        <w:jc w:val="center"/>
        <w:outlineLvl w:val="1"/>
        <w:rPr>
          <w:rFonts w:ascii="Times New Roman" w:hAnsi="Times New Roman" w:cs="Times New Roman"/>
          <w:sz w:val="28"/>
        </w:rPr>
      </w:pPr>
      <w:bookmarkStart w:id="22" w:name="Par245"/>
      <w:bookmarkEnd w:id="22"/>
      <w:r>
        <w:rPr>
          <w:rFonts w:ascii="Times New Roman" w:hAnsi="Times New Roman" w:cs="Times New Roman"/>
          <w:sz w:val="28"/>
        </w:rPr>
        <w:t>3</w:t>
      </w:r>
      <w:r w:rsidR="004B2DF5" w:rsidRPr="00515071">
        <w:rPr>
          <w:rFonts w:ascii="Times New Roman" w:hAnsi="Times New Roman" w:cs="Times New Roman"/>
          <w:sz w:val="28"/>
        </w:rPr>
        <w:t>. Финансово-экономическое сопровождение деятельности ДШИ</w:t>
      </w:r>
    </w:p>
    <w:p w:rsidR="004B2DF5" w:rsidRPr="00515071" w:rsidRDefault="004B2DF5" w:rsidP="00FF17D7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356"/>
        <w:gridCol w:w="1417"/>
        <w:gridCol w:w="993"/>
        <w:gridCol w:w="1134"/>
        <w:gridCol w:w="1134"/>
        <w:gridCol w:w="1134"/>
      </w:tblGrid>
      <w:tr w:rsidR="00515071" w:rsidRPr="009E4049" w:rsidTr="00515071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71" w:rsidRPr="00515071" w:rsidRDefault="00515071" w:rsidP="00FF17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07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71" w:rsidRPr="00515071" w:rsidRDefault="00515071" w:rsidP="00FF17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071">
              <w:rPr>
                <w:rFonts w:ascii="Times New Roman" w:hAnsi="Times New Roman" w:cs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71" w:rsidRPr="00515071" w:rsidRDefault="00515071" w:rsidP="00FF17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07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71" w:rsidRPr="00515071" w:rsidRDefault="00515071" w:rsidP="00FF17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07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71" w:rsidRPr="00515071" w:rsidRDefault="00515071" w:rsidP="00FF17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07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71" w:rsidRPr="00515071" w:rsidRDefault="00515071" w:rsidP="00FF17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07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515071" w:rsidRPr="009E4049" w:rsidTr="00515071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71" w:rsidRPr="00515071" w:rsidRDefault="00515071" w:rsidP="00FF17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3" w:name="Par254"/>
            <w:bookmarkEnd w:id="23"/>
            <w:r w:rsidRPr="00515071">
              <w:rPr>
                <w:rFonts w:ascii="Times New Roman" w:hAnsi="Times New Roman" w:cs="Times New Roman"/>
                <w:sz w:val="24"/>
                <w:szCs w:val="24"/>
              </w:rPr>
              <w:t>1. Удельный вес бюджетных средств, направляемых на обеспечение реализации предпрофессиональных программ в области искусств, от общего объема бюджетных средств, выделяемых учредителем ДШИ на выполнение государственного (муниципального) задания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71" w:rsidRPr="00515071" w:rsidRDefault="00515071" w:rsidP="00FF17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07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71" w:rsidRPr="00515071" w:rsidRDefault="00515071" w:rsidP="00FF17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071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71" w:rsidRPr="00515071" w:rsidRDefault="00515071" w:rsidP="00FF17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071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71" w:rsidRPr="00515071" w:rsidRDefault="00515071" w:rsidP="00FF17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071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71" w:rsidRPr="00515071" w:rsidRDefault="00515071" w:rsidP="00FF17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071">
              <w:rPr>
                <w:rFonts w:ascii="Times New Roman" w:hAnsi="Times New Roman" w:cs="Times New Roman"/>
                <w:sz w:val="24"/>
                <w:szCs w:val="24"/>
              </w:rPr>
              <w:t>80,0 - 100,0</w:t>
            </w:r>
          </w:p>
        </w:tc>
      </w:tr>
      <w:tr w:rsidR="00515071" w:rsidRPr="009E4049" w:rsidTr="00515071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71" w:rsidRPr="00515071" w:rsidRDefault="00515071" w:rsidP="008319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4" w:name="Par261"/>
            <w:bookmarkEnd w:id="24"/>
            <w:r w:rsidRPr="00515071">
              <w:rPr>
                <w:rFonts w:ascii="Times New Roman" w:hAnsi="Times New Roman" w:cs="Times New Roman"/>
                <w:sz w:val="24"/>
                <w:szCs w:val="24"/>
              </w:rPr>
              <w:t xml:space="preserve">2. Отношение заработной платы педагогических работников ДШИ к среднемесячному доходу от трудовой деятельности в </w:t>
            </w:r>
            <w:r w:rsidR="008319D2">
              <w:rPr>
                <w:rFonts w:ascii="Times New Roman" w:hAnsi="Times New Roman" w:cs="Times New Roman"/>
                <w:sz w:val="24"/>
                <w:szCs w:val="24"/>
              </w:rPr>
              <w:t>городском округе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71" w:rsidRPr="00515071" w:rsidRDefault="00515071" w:rsidP="00FF17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07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71" w:rsidRPr="00515071" w:rsidRDefault="00515071" w:rsidP="00FF17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07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71" w:rsidRPr="00515071" w:rsidRDefault="00515071" w:rsidP="00FF17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07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71" w:rsidRPr="00515071" w:rsidRDefault="00515071" w:rsidP="00FF17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07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71" w:rsidRPr="00515071" w:rsidRDefault="00515071" w:rsidP="00FF17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07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350E3A" w:rsidRPr="009E4049" w:rsidTr="00515071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3A" w:rsidRPr="00515071" w:rsidRDefault="00350E3A" w:rsidP="00350E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5" w:name="Par268"/>
            <w:bookmarkEnd w:id="25"/>
            <w:r w:rsidRPr="00515071">
              <w:rPr>
                <w:rFonts w:ascii="Times New Roman" w:hAnsi="Times New Roman" w:cs="Times New Roman"/>
                <w:sz w:val="24"/>
                <w:szCs w:val="24"/>
              </w:rPr>
              <w:t>3. Удельный вес внебюджетных средств от объема бюджетного финансирования, выделяемого учредителем на выполнение государственного (муниципального) задания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3A" w:rsidRPr="00515071" w:rsidRDefault="00350E3A" w:rsidP="00350E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3A" w:rsidRPr="00515071" w:rsidRDefault="00350E3A" w:rsidP="001C2D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07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3A" w:rsidRPr="00515071" w:rsidRDefault="00350E3A" w:rsidP="001C2D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071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3A" w:rsidRPr="00515071" w:rsidRDefault="00350E3A" w:rsidP="001C2D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071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3A" w:rsidRPr="00515071" w:rsidRDefault="00350E3A" w:rsidP="001C2D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071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350E3A" w:rsidRPr="009E4049" w:rsidTr="00515071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3A" w:rsidRPr="00515071" w:rsidRDefault="00350E3A" w:rsidP="00FF17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6" w:name="Par288"/>
            <w:bookmarkEnd w:id="26"/>
            <w:r w:rsidRPr="00515071">
              <w:rPr>
                <w:rFonts w:ascii="Times New Roman" w:hAnsi="Times New Roman" w:cs="Times New Roman"/>
                <w:sz w:val="24"/>
                <w:szCs w:val="24"/>
              </w:rPr>
              <w:t>4. Удельный вес объема финансовых средств, направляемых ДШИ на пополнение библиотечных фондов и повышение квалификации работников, от общего объема бюджетных средств, выделяемых учредителем ДШИ на выполнение государственного (муниципального) задания, и внебюджетных поступлений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3A" w:rsidRPr="00515071" w:rsidRDefault="00350E3A" w:rsidP="00FF17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07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3A" w:rsidRPr="00515071" w:rsidRDefault="00350E3A" w:rsidP="00FF17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071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3A" w:rsidRPr="00515071" w:rsidRDefault="00350E3A" w:rsidP="00FF17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071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3A" w:rsidRPr="00515071" w:rsidRDefault="00350E3A" w:rsidP="00FF17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071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3A" w:rsidRPr="00515071" w:rsidRDefault="00350E3A" w:rsidP="00FF17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071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50E3A" w:rsidRPr="009E4049" w:rsidTr="00515071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3A" w:rsidRPr="00515071" w:rsidRDefault="00350E3A" w:rsidP="00322A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7" w:name="Par295"/>
            <w:bookmarkEnd w:id="27"/>
            <w:r w:rsidRPr="00515071">
              <w:rPr>
                <w:rFonts w:ascii="Times New Roman" w:hAnsi="Times New Roman" w:cs="Times New Roman"/>
                <w:sz w:val="24"/>
                <w:szCs w:val="24"/>
              </w:rPr>
              <w:t>5. Удельный вес поступивших в ДШИ муниципального ведения из бюджета субъекта Российской Федерации финансовых средств сверх объема финансовых средств, выделяемого учредителем ДШИ на выполнение государственного (муниципального) задания</w:t>
            </w:r>
            <w:r w:rsidRPr="00515071">
              <w:rPr>
                <w:rStyle w:val="ab"/>
                <w:rFonts w:ascii="Times New Roman" w:hAnsi="Times New Roman" w:cs="Times New Roman"/>
                <w:sz w:val="24"/>
                <w:szCs w:val="24"/>
              </w:rPr>
              <w:footnoteReference w:id="4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3A" w:rsidRPr="00515071" w:rsidRDefault="00350E3A" w:rsidP="00FF17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07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3A" w:rsidRPr="00515071" w:rsidRDefault="00350E3A" w:rsidP="00FF17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071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3A" w:rsidRPr="00515071" w:rsidRDefault="00350E3A" w:rsidP="00FF17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071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3A" w:rsidRPr="00515071" w:rsidRDefault="00350E3A" w:rsidP="00FF17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071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3A" w:rsidRPr="00515071" w:rsidRDefault="00350E3A" w:rsidP="00FF17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071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</w:tbl>
    <w:p w:rsidR="004B2DF5" w:rsidRDefault="004B2DF5" w:rsidP="00FF17D7">
      <w:pPr>
        <w:pStyle w:val="ConsPlusNormal"/>
        <w:jc w:val="both"/>
        <w:rPr>
          <w:rFonts w:ascii="Times New Roman" w:hAnsi="Times New Roman" w:cs="Times New Roman"/>
          <w:sz w:val="28"/>
        </w:rPr>
      </w:pPr>
      <w:bookmarkStart w:id="28" w:name="Par302"/>
      <w:bookmarkEnd w:id="28"/>
    </w:p>
    <w:p w:rsidR="0019195D" w:rsidRDefault="0019195D" w:rsidP="00FF17D7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19195D" w:rsidRPr="00515071" w:rsidRDefault="0019195D" w:rsidP="00FF17D7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4B2DF5" w:rsidRPr="00515071" w:rsidRDefault="004F7812" w:rsidP="00FF17D7">
      <w:pPr>
        <w:pStyle w:val="ConsPlusNormal"/>
        <w:jc w:val="center"/>
        <w:outlineLvl w:val="1"/>
        <w:rPr>
          <w:rFonts w:ascii="Times New Roman" w:hAnsi="Times New Roman" w:cs="Times New Roman"/>
          <w:sz w:val="28"/>
        </w:rPr>
      </w:pPr>
      <w:bookmarkStart w:id="29" w:name="Par313"/>
      <w:bookmarkEnd w:id="29"/>
      <w:r>
        <w:rPr>
          <w:rFonts w:ascii="Times New Roman" w:hAnsi="Times New Roman" w:cs="Times New Roman"/>
          <w:sz w:val="28"/>
        </w:rPr>
        <w:lastRenderedPageBreak/>
        <w:t>4</w:t>
      </w:r>
      <w:r w:rsidR="004B2DF5" w:rsidRPr="00515071">
        <w:rPr>
          <w:rFonts w:ascii="Times New Roman" w:hAnsi="Times New Roman" w:cs="Times New Roman"/>
          <w:sz w:val="28"/>
        </w:rPr>
        <w:t>. Кадровое и методическое обеспечение деятельности ДШИ</w:t>
      </w:r>
    </w:p>
    <w:p w:rsidR="004B2DF5" w:rsidRPr="00515071" w:rsidRDefault="004B2DF5" w:rsidP="00FF17D7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356"/>
        <w:gridCol w:w="1417"/>
        <w:gridCol w:w="993"/>
        <w:gridCol w:w="1134"/>
        <w:gridCol w:w="1134"/>
        <w:gridCol w:w="1134"/>
      </w:tblGrid>
      <w:tr w:rsidR="009B4DC7" w:rsidRPr="009E4049" w:rsidTr="00515071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C7" w:rsidRPr="00515071" w:rsidRDefault="009B4DC7" w:rsidP="00FF17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515071">
              <w:rPr>
                <w:rFonts w:ascii="Times New Roman" w:hAnsi="Times New Roman" w:cs="Times New Roman"/>
                <w:sz w:val="24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C7" w:rsidRPr="00515071" w:rsidRDefault="009B4DC7" w:rsidP="00FF17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515071">
              <w:rPr>
                <w:rFonts w:ascii="Times New Roman" w:hAnsi="Times New Roman" w:cs="Times New Roman"/>
                <w:sz w:val="24"/>
              </w:rPr>
              <w:t>Единицы измерения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C7" w:rsidRPr="00515071" w:rsidRDefault="009B4DC7" w:rsidP="00FF17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515071">
              <w:rPr>
                <w:rFonts w:ascii="Times New Roman" w:hAnsi="Times New Roman" w:cs="Times New Roman"/>
                <w:sz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C7" w:rsidRPr="00515071" w:rsidRDefault="009B4DC7" w:rsidP="00FF17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515071">
              <w:rPr>
                <w:rFonts w:ascii="Times New Roman" w:hAnsi="Times New Roman" w:cs="Times New Roman"/>
                <w:sz w:val="2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C7" w:rsidRPr="00515071" w:rsidRDefault="009B4DC7" w:rsidP="00FF17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515071">
              <w:rPr>
                <w:rFonts w:ascii="Times New Roman" w:hAnsi="Times New Roman" w:cs="Times New Roman"/>
                <w:sz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C7" w:rsidRPr="00515071" w:rsidRDefault="009B4DC7" w:rsidP="00FF17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515071">
              <w:rPr>
                <w:rFonts w:ascii="Times New Roman" w:hAnsi="Times New Roman" w:cs="Times New Roman"/>
                <w:sz w:val="24"/>
              </w:rPr>
              <w:t>2022</w:t>
            </w:r>
          </w:p>
        </w:tc>
      </w:tr>
      <w:tr w:rsidR="009B4DC7" w:rsidRPr="009E4049" w:rsidTr="00515071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C7" w:rsidRPr="008E0753" w:rsidRDefault="009B4DC7" w:rsidP="00FF17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bookmarkStart w:id="30" w:name="Par322"/>
            <w:bookmarkEnd w:id="30"/>
            <w:r w:rsidRPr="008E0753">
              <w:rPr>
                <w:rFonts w:ascii="Times New Roman" w:hAnsi="Times New Roman" w:cs="Times New Roman"/>
                <w:sz w:val="24"/>
              </w:rPr>
              <w:t>1. Доля преподавателей ДШИ с профильным высшим или средним профессиональным образованием и (или) прошедших профессиональную переподготовку в области того или иного вида искусств согласно преподаваемым учебным предметам по реализуемым ДШИ предпрофессиональным программам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C7" w:rsidRPr="00515071" w:rsidRDefault="009B4DC7" w:rsidP="00FF17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515071">
              <w:rPr>
                <w:rFonts w:ascii="Times New Roman" w:hAnsi="Times New Roman" w:cs="Times New Roman"/>
                <w:sz w:val="24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C7" w:rsidRPr="00515071" w:rsidRDefault="009B4DC7" w:rsidP="00FF17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515071">
              <w:rPr>
                <w:rFonts w:ascii="Times New Roman" w:hAnsi="Times New Roman" w:cs="Times New Roman"/>
                <w:sz w:val="24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C7" w:rsidRPr="00515071" w:rsidRDefault="009B4DC7" w:rsidP="00FF17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515071">
              <w:rPr>
                <w:rFonts w:ascii="Times New Roman" w:hAnsi="Times New Roman" w:cs="Times New Roman"/>
                <w:sz w:val="24"/>
              </w:rPr>
              <w:t>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C7" w:rsidRPr="00515071" w:rsidRDefault="009B4DC7" w:rsidP="00FF17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515071">
              <w:rPr>
                <w:rFonts w:ascii="Times New Roman" w:hAnsi="Times New Roman" w:cs="Times New Roman"/>
                <w:sz w:val="24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C7" w:rsidRPr="00515071" w:rsidRDefault="009B4DC7" w:rsidP="00FF17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515071">
              <w:rPr>
                <w:rFonts w:ascii="Times New Roman" w:hAnsi="Times New Roman" w:cs="Times New Roman"/>
                <w:sz w:val="24"/>
              </w:rPr>
              <w:t>100,0</w:t>
            </w:r>
          </w:p>
        </w:tc>
      </w:tr>
      <w:tr w:rsidR="009B4DC7" w:rsidRPr="009E4049" w:rsidTr="00515071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C7" w:rsidRPr="008F5B15" w:rsidRDefault="009B4DC7" w:rsidP="00FF17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bookmarkStart w:id="31" w:name="Par329"/>
            <w:bookmarkEnd w:id="31"/>
            <w:r w:rsidRPr="008F5B15">
              <w:rPr>
                <w:rFonts w:ascii="Times New Roman" w:hAnsi="Times New Roman" w:cs="Times New Roman"/>
                <w:sz w:val="24"/>
              </w:rPr>
              <w:t>2. Доля преподавателей, прошедших обучение по дополнительным профессиональным программам (программам повышения квалификации или переподготовки, в т.ч. направленным на работу с инвалидами и лицами с ОВЗ), в образовательных организациях, реализующих основные профессиональные образовательные программы в области искусств соответствующего профиля (в отчетном году)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C7" w:rsidRPr="00515071" w:rsidRDefault="009B4DC7" w:rsidP="00FF17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515071">
              <w:rPr>
                <w:rFonts w:ascii="Times New Roman" w:hAnsi="Times New Roman" w:cs="Times New Roman"/>
                <w:sz w:val="24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C7" w:rsidRPr="00515071" w:rsidRDefault="009B4DC7" w:rsidP="00FF17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515071">
              <w:rPr>
                <w:rFonts w:ascii="Times New Roman" w:hAnsi="Times New Roman" w:cs="Times New Roman"/>
                <w:sz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C7" w:rsidRPr="00515071" w:rsidRDefault="009B4DC7" w:rsidP="00FF17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515071">
              <w:rPr>
                <w:rFonts w:ascii="Times New Roman" w:hAnsi="Times New Roman" w:cs="Times New Roman"/>
                <w:sz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C7" w:rsidRPr="00515071" w:rsidRDefault="009B4DC7" w:rsidP="00FF17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515071">
              <w:rPr>
                <w:rFonts w:ascii="Times New Roman" w:hAnsi="Times New Roman" w:cs="Times New Roman"/>
                <w:sz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C7" w:rsidRPr="00515071" w:rsidRDefault="009B4DC7" w:rsidP="00FF17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515071">
              <w:rPr>
                <w:rFonts w:ascii="Times New Roman" w:hAnsi="Times New Roman" w:cs="Times New Roman"/>
                <w:sz w:val="24"/>
              </w:rPr>
              <w:t>20,0</w:t>
            </w:r>
          </w:p>
        </w:tc>
      </w:tr>
    </w:tbl>
    <w:p w:rsidR="004B2DF5" w:rsidRDefault="004B2DF5" w:rsidP="00FF17D7">
      <w:pPr>
        <w:pStyle w:val="ConsPlusNormal"/>
        <w:jc w:val="both"/>
        <w:rPr>
          <w:rFonts w:ascii="Times New Roman" w:hAnsi="Times New Roman" w:cs="Times New Roman"/>
        </w:rPr>
      </w:pPr>
      <w:bookmarkStart w:id="32" w:name="Par336"/>
      <w:bookmarkStart w:id="33" w:name="Par343"/>
      <w:bookmarkEnd w:id="32"/>
      <w:bookmarkEnd w:id="33"/>
    </w:p>
    <w:sectPr w:rsidR="004B2DF5" w:rsidSect="004F7812">
      <w:headerReference w:type="default" r:id="rId8"/>
      <w:pgSz w:w="16838" w:h="11906" w:orient="landscape"/>
      <w:pgMar w:top="1134" w:right="851" w:bottom="567" w:left="85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C30" w:rsidRDefault="003C7C30" w:rsidP="004B2DF5">
      <w:pPr>
        <w:spacing w:after="0" w:line="240" w:lineRule="auto"/>
      </w:pPr>
      <w:r>
        <w:separator/>
      </w:r>
    </w:p>
  </w:endnote>
  <w:endnote w:type="continuationSeparator" w:id="0">
    <w:p w:rsidR="003C7C30" w:rsidRDefault="003C7C30" w:rsidP="004B2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C30" w:rsidRDefault="003C7C30" w:rsidP="004B2DF5">
      <w:pPr>
        <w:spacing w:after="0" w:line="240" w:lineRule="auto"/>
      </w:pPr>
      <w:r>
        <w:separator/>
      </w:r>
    </w:p>
  </w:footnote>
  <w:footnote w:type="continuationSeparator" w:id="0">
    <w:p w:rsidR="003C7C30" w:rsidRDefault="003C7C30" w:rsidP="004B2DF5">
      <w:pPr>
        <w:spacing w:after="0" w:line="240" w:lineRule="auto"/>
      </w:pPr>
      <w:r>
        <w:continuationSeparator/>
      </w:r>
    </w:p>
  </w:footnote>
  <w:footnote w:id="1">
    <w:p w:rsidR="00FF17D7" w:rsidRDefault="00FF17D7" w:rsidP="00515071">
      <w:pPr>
        <w:pStyle w:val="a9"/>
        <w:jc w:val="both"/>
      </w:pPr>
      <w:r>
        <w:rPr>
          <w:rStyle w:val="ab"/>
        </w:rPr>
        <w:footnoteRef/>
      </w:r>
      <w:r>
        <w:t xml:space="preserve"> </w:t>
      </w:r>
      <w:r w:rsidRPr="009E4049">
        <w:rPr>
          <w:rFonts w:ascii="Times New Roman" w:hAnsi="Times New Roman" w:cs="Times New Roman"/>
        </w:rPr>
        <w:t>За 2016 год использованы данные ГИВЦ Минкультуры России, а также сведения, полученные от субъектов Российской Федерации в результате проводимого Минкультуры России мониторинга деятельности ДШИ.</w:t>
      </w:r>
    </w:p>
  </w:footnote>
  <w:footnote w:id="2">
    <w:p w:rsidR="00350E3A" w:rsidRPr="009E4049" w:rsidRDefault="00350E3A" w:rsidP="00515071">
      <w:pPr>
        <w:pStyle w:val="ConsPlusNormal"/>
        <w:jc w:val="both"/>
        <w:rPr>
          <w:rFonts w:ascii="Times New Roman" w:hAnsi="Times New Roman" w:cs="Times New Roman"/>
        </w:rPr>
      </w:pPr>
      <w:r>
        <w:rPr>
          <w:rStyle w:val="ab"/>
        </w:rPr>
        <w:footnoteRef/>
      </w:r>
      <w:r>
        <w:t xml:space="preserve"> </w:t>
      </w:r>
      <w:r w:rsidRPr="009E4049">
        <w:rPr>
          <w:rFonts w:ascii="Times New Roman" w:hAnsi="Times New Roman" w:cs="Times New Roman"/>
        </w:rPr>
        <w:t>В показателе учитывается доля учащихся, освоивших дополнительные общеобразовательные программы в области искусств в полном объеме (с первого по выпускной класс).</w:t>
      </w:r>
    </w:p>
    <w:p w:rsidR="00350E3A" w:rsidRDefault="00350E3A">
      <w:pPr>
        <w:pStyle w:val="a9"/>
      </w:pPr>
    </w:p>
  </w:footnote>
  <w:footnote w:id="3">
    <w:p w:rsidR="00350E3A" w:rsidRPr="00C573C5" w:rsidRDefault="00350E3A">
      <w:pPr>
        <w:pStyle w:val="a9"/>
      </w:pPr>
      <w:r w:rsidRPr="00C573C5">
        <w:rPr>
          <w:rStyle w:val="ab"/>
        </w:rPr>
        <w:footnoteRef/>
      </w:r>
      <w:r w:rsidRPr="00C573C5">
        <w:t xml:space="preserve"> </w:t>
      </w:r>
      <w:r>
        <w:rPr>
          <w:rFonts w:ascii="Times New Roman" w:hAnsi="Times New Roman" w:cs="Times New Roman"/>
        </w:rPr>
        <w:t>К</w:t>
      </w:r>
      <w:r w:rsidRPr="00C573C5">
        <w:rPr>
          <w:rFonts w:ascii="Times New Roman" w:hAnsi="Times New Roman" w:cs="Times New Roman"/>
        </w:rPr>
        <w:t xml:space="preserve"> творческим мероприятиям следует относить мероприятия, имеющие общественный резонанс, социально значимые, масштабные мероприятия, проводимые органами исполнительной власти субъекта Российской Федерации, органами местного самоуправления за счет средств областного (муниципального) бюджетов</w:t>
      </w:r>
      <w:r>
        <w:rPr>
          <w:rFonts w:ascii="Times New Roman" w:hAnsi="Times New Roman" w:cs="Times New Roman"/>
        </w:rPr>
        <w:t>,</w:t>
      </w:r>
      <w:r w:rsidRPr="00C573C5">
        <w:rPr>
          <w:rFonts w:ascii="Times New Roman" w:hAnsi="Times New Roman" w:cs="Times New Roman"/>
        </w:rPr>
        <w:t xml:space="preserve"> концерты, фестивали, выставки, смотры, олимпиады, постановки театрализованных представлений, мероприятия в области народного творчества и др.</w:t>
      </w:r>
    </w:p>
  </w:footnote>
  <w:footnote w:id="4">
    <w:p w:rsidR="00350E3A" w:rsidRDefault="00350E3A">
      <w:pPr>
        <w:pStyle w:val="a9"/>
      </w:pPr>
      <w:r>
        <w:rPr>
          <w:rStyle w:val="ab"/>
        </w:rPr>
        <w:footnoteRef/>
      </w:r>
      <w:r>
        <w:t xml:space="preserve"> </w:t>
      </w:r>
      <w:r w:rsidRPr="009E4049">
        <w:rPr>
          <w:rFonts w:ascii="Times New Roman" w:hAnsi="Times New Roman" w:cs="Times New Roman"/>
        </w:rPr>
        <w:t>Данный показатель учитывается только в отношении ДШИ муниципального ведения.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578376"/>
      <w:docPartObj>
        <w:docPartGallery w:val="Page Numbers (Top of Page)"/>
        <w:docPartUnique/>
      </w:docPartObj>
    </w:sdtPr>
    <w:sdtEndPr/>
    <w:sdtContent>
      <w:p w:rsidR="004F7812" w:rsidRDefault="004F7812">
        <w:pPr>
          <w:pStyle w:val="a5"/>
          <w:jc w:val="center"/>
        </w:pPr>
      </w:p>
      <w:p w:rsidR="004F7812" w:rsidRDefault="004F7812">
        <w:pPr>
          <w:pStyle w:val="a5"/>
          <w:jc w:val="center"/>
        </w:pPr>
      </w:p>
      <w:p w:rsidR="004F7812" w:rsidRDefault="00391688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F7812" w:rsidRDefault="004F781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2DF5"/>
    <w:rsid w:val="000135FF"/>
    <w:rsid w:val="00064B28"/>
    <w:rsid w:val="0019195D"/>
    <w:rsid w:val="002977B4"/>
    <w:rsid w:val="00322A47"/>
    <w:rsid w:val="003506D7"/>
    <w:rsid w:val="00350E3A"/>
    <w:rsid w:val="00391688"/>
    <w:rsid w:val="003B452D"/>
    <w:rsid w:val="003C7C30"/>
    <w:rsid w:val="004B2DF5"/>
    <w:rsid w:val="004F7812"/>
    <w:rsid w:val="00515071"/>
    <w:rsid w:val="005F7F34"/>
    <w:rsid w:val="00620E57"/>
    <w:rsid w:val="0068566C"/>
    <w:rsid w:val="006B7588"/>
    <w:rsid w:val="00740FD1"/>
    <w:rsid w:val="00823867"/>
    <w:rsid w:val="00825442"/>
    <w:rsid w:val="008319D2"/>
    <w:rsid w:val="00841D5F"/>
    <w:rsid w:val="008E0753"/>
    <w:rsid w:val="008E2C47"/>
    <w:rsid w:val="008F5B15"/>
    <w:rsid w:val="009B4DC7"/>
    <w:rsid w:val="009C0E5B"/>
    <w:rsid w:val="00A0687B"/>
    <w:rsid w:val="00A65071"/>
    <w:rsid w:val="00AF2337"/>
    <w:rsid w:val="00B60A54"/>
    <w:rsid w:val="00B96F7C"/>
    <w:rsid w:val="00C573C5"/>
    <w:rsid w:val="00CF73E1"/>
    <w:rsid w:val="00D24234"/>
    <w:rsid w:val="00DB3CC5"/>
    <w:rsid w:val="00DD2AA8"/>
    <w:rsid w:val="00DF0392"/>
    <w:rsid w:val="00ED2463"/>
    <w:rsid w:val="00FE2D5D"/>
    <w:rsid w:val="00FF1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DF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2D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B2D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PlusTitlePage">
    <w:name w:val="ConsPlusTitlePage"/>
    <w:uiPriority w:val="99"/>
    <w:rsid w:val="004B2DF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B2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2DF5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B2D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B2DF5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4B2D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B2DF5"/>
    <w:rPr>
      <w:rFonts w:eastAsiaTheme="minorEastAsia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FF17D7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FF17D7"/>
    <w:rPr>
      <w:rFonts w:eastAsiaTheme="minorEastAsia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FF17D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80E9F-67F7-464E-AD9F-E63584DC9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6</Pages>
  <Words>1342</Words>
  <Characters>7656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Кутумова</cp:lastModifiedBy>
  <cp:revision>16</cp:revision>
  <dcterms:created xsi:type="dcterms:W3CDTF">2019-03-29T10:53:00Z</dcterms:created>
  <dcterms:modified xsi:type="dcterms:W3CDTF">2019-06-20T09:46:00Z</dcterms:modified>
</cp:coreProperties>
</file>